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D35BCA" w14:textId="77777777" w:rsidR="0035006A" w:rsidRDefault="00076BC4">
      <w:pPr>
        <w:pStyle w:val="Standard"/>
        <w:autoSpaceDE w:val="0"/>
        <w:jc w:val="right"/>
        <w:rPr>
          <w:rFonts w:ascii="TimesNewRomanPSMT" w:eastAsia="TimesNewRomanPSMT" w:hAnsi="TimesNewRomanPSMT" w:cs="TimesNewRomanPSMT"/>
          <w:color w:val="000000"/>
        </w:rPr>
      </w:pPr>
      <w:r>
        <w:rPr>
          <w:rFonts w:ascii="TimesNewRomanPSMT" w:eastAsia="TimesNewRomanPSMT" w:hAnsi="TimesNewRomanPSMT" w:cs="TimesNewRomanPSMT"/>
          <w:color w:val="000000"/>
        </w:rPr>
        <w:t>................................ Chojnice, dnia .......................</w:t>
      </w:r>
    </w:p>
    <w:p w14:paraId="52750F33" w14:textId="77777777" w:rsidR="0035006A" w:rsidRDefault="00076BC4">
      <w:pPr>
        <w:pStyle w:val="Standard"/>
        <w:autoSpaceDE w:val="0"/>
        <w:rPr>
          <w:rFonts w:ascii="TimesNewRomanPSMT" w:eastAsia="TimesNewRomanPSMT" w:hAnsi="TimesNewRomanPSMT" w:cs="TimesNewRomanPSMT"/>
          <w:color w:val="000000"/>
          <w:sz w:val="14"/>
          <w:szCs w:val="14"/>
        </w:rPr>
      </w:pPr>
      <w:r>
        <w:rPr>
          <w:rFonts w:ascii="TimesNewRomanPSMT" w:eastAsia="TimesNewRomanPSMT" w:hAnsi="TimesNewRomanPSMT" w:cs="TimesNewRomanPSMT"/>
          <w:color w:val="000000"/>
          <w:sz w:val="14"/>
          <w:szCs w:val="14"/>
        </w:rPr>
        <w:t>(pieczęć wnioskodawcy)</w:t>
      </w:r>
    </w:p>
    <w:p w14:paraId="6FD507EB" w14:textId="77777777" w:rsidR="0035006A" w:rsidRDefault="0035006A">
      <w:pPr>
        <w:pStyle w:val="Standard"/>
        <w:autoSpaceDE w:val="0"/>
        <w:rPr>
          <w:rFonts w:ascii="TimesNewRomanPSMT" w:eastAsia="TimesNewRomanPSMT" w:hAnsi="TimesNewRomanPSMT" w:cs="TimesNewRomanPSMT"/>
          <w:color w:val="000000"/>
          <w:sz w:val="14"/>
          <w:szCs w:val="14"/>
        </w:rPr>
      </w:pPr>
    </w:p>
    <w:p w14:paraId="5A9DADE4" w14:textId="77777777" w:rsidR="0035006A" w:rsidRDefault="0035006A">
      <w:pPr>
        <w:pStyle w:val="Standard"/>
        <w:autoSpaceDE w:val="0"/>
        <w:rPr>
          <w:rFonts w:ascii="TimesNewRomanPSMT" w:eastAsia="TimesNewRomanPSMT" w:hAnsi="TimesNewRomanPSMT" w:cs="TimesNewRomanPSMT"/>
          <w:color w:val="000000"/>
          <w:sz w:val="14"/>
          <w:szCs w:val="14"/>
        </w:rPr>
      </w:pPr>
    </w:p>
    <w:p w14:paraId="6E24F6D7" w14:textId="77777777" w:rsidR="0035006A" w:rsidRDefault="00076BC4">
      <w:pPr>
        <w:pStyle w:val="Standard"/>
        <w:autoSpaceDE w:val="0"/>
        <w:jc w:val="right"/>
        <w:rPr>
          <w:rFonts w:ascii="TimesNewRomanPS-BoldMT" w:eastAsia="TimesNewRomanPS-BoldMT" w:hAnsi="TimesNewRomanPS-BoldMT" w:cs="TimesNewRomanPS-BoldMT"/>
          <w:b/>
          <w:bCs/>
          <w:color w:val="000000"/>
        </w:rPr>
      </w:pPr>
      <w:r>
        <w:rPr>
          <w:rFonts w:ascii="TimesNewRomanPS-BoldMT" w:eastAsia="TimesNewRomanPS-BoldMT" w:hAnsi="TimesNewRomanPS-BoldMT" w:cs="TimesNewRomanPS-BoldMT"/>
          <w:b/>
          <w:bCs/>
          <w:color w:val="000000"/>
        </w:rPr>
        <w:t xml:space="preserve"> Wójt Gminy Chojnice</w:t>
      </w:r>
    </w:p>
    <w:p w14:paraId="1B1E8F58" w14:textId="77777777" w:rsidR="0035006A" w:rsidRDefault="00076BC4">
      <w:pPr>
        <w:pStyle w:val="Standard"/>
        <w:autoSpaceDE w:val="0"/>
        <w:jc w:val="right"/>
        <w:rPr>
          <w:rFonts w:ascii="TimesNewRomanPS-BoldMT" w:eastAsia="TimesNewRomanPS-BoldMT" w:hAnsi="TimesNewRomanPS-BoldMT" w:cs="TimesNewRomanPS-BoldMT"/>
          <w:b/>
          <w:bCs/>
          <w:color w:val="000000"/>
        </w:rPr>
      </w:pPr>
      <w:r>
        <w:rPr>
          <w:rFonts w:ascii="TimesNewRomanPS-BoldMT" w:eastAsia="TimesNewRomanPS-BoldMT" w:hAnsi="TimesNewRomanPS-BoldMT" w:cs="TimesNewRomanPS-BoldMT"/>
          <w:b/>
          <w:bCs/>
          <w:color w:val="000000"/>
        </w:rPr>
        <w:t>ul. 31 Stycznia 56a</w:t>
      </w:r>
    </w:p>
    <w:p w14:paraId="7E6DD28B" w14:textId="77777777" w:rsidR="0035006A" w:rsidRDefault="00076BC4">
      <w:pPr>
        <w:pStyle w:val="Standard"/>
        <w:autoSpaceDE w:val="0"/>
        <w:jc w:val="right"/>
        <w:rPr>
          <w:rFonts w:ascii="TimesNewRomanPS-BoldMT" w:eastAsia="TimesNewRomanPS-BoldMT" w:hAnsi="TimesNewRomanPS-BoldMT" w:cs="TimesNewRomanPS-BoldMT"/>
          <w:b/>
          <w:bCs/>
          <w:color w:val="000000"/>
        </w:rPr>
      </w:pPr>
      <w:r>
        <w:rPr>
          <w:rFonts w:ascii="TimesNewRomanPS-BoldMT" w:eastAsia="TimesNewRomanPS-BoldMT" w:hAnsi="TimesNewRomanPS-BoldMT" w:cs="TimesNewRomanPS-BoldMT"/>
          <w:b/>
          <w:bCs/>
          <w:color w:val="000000"/>
        </w:rPr>
        <w:t>89-600 Chojnice</w:t>
      </w:r>
    </w:p>
    <w:p w14:paraId="56332BCF" w14:textId="77777777" w:rsidR="0035006A" w:rsidRDefault="00076BC4">
      <w:pPr>
        <w:pStyle w:val="Standard"/>
        <w:autoSpaceDE w:val="0"/>
        <w:jc w:val="center"/>
        <w:rPr>
          <w:rFonts w:ascii="TimesNewRomanPS-BoldMT" w:eastAsia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-BoldMT" w:eastAsia="TimesNewRomanPS-BoldMT" w:hAnsi="TimesNewRomanPS-BoldMT" w:cs="TimesNewRomanPS-BoldMT"/>
          <w:b/>
          <w:bCs/>
          <w:color w:val="000000"/>
          <w:sz w:val="28"/>
          <w:szCs w:val="28"/>
        </w:rPr>
        <w:t>Wniosek</w:t>
      </w:r>
    </w:p>
    <w:p w14:paraId="04249439" w14:textId="77777777" w:rsidR="0035006A" w:rsidRDefault="00076BC4">
      <w:pPr>
        <w:pStyle w:val="Standard"/>
        <w:autoSpaceDE w:val="0"/>
        <w:rPr>
          <w:rFonts w:ascii="TimesNewRomanPS-BoldMT" w:eastAsia="TimesNewRomanPS-BoldMT" w:hAnsi="TimesNewRomanPS-BoldMT" w:cs="TimesNewRomanPS-BoldMT"/>
          <w:b/>
          <w:bCs/>
          <w:color w:val="000000"/>
        </w:rPr>
      </w:pPr>
      <w:r>
        <w:rPr>
          <w:rFonts w:ascii="TimesNewRomanPS-BoldMT" w:eastAsia="TimesNewRomanPS-BoldMT" w:hAnsi="TimesNewRomanPS-BoldMT" w:cs="TimesNewRomanPS-BoldMT"/>
          <w:b/>
          <w:bCs/>
          <w:color w:val="000000"/>
        </w:rPr>
        <w:t xml:space="preserve">o wydanie decyzji zezwalającej na zajecie pasa drogowego w celu </w:t>
      </w:r>
      <w:r>
        <w:rPr>
          <w:rFonts w:ascii="TimesNewRomanPS-BoldMT" w:eastAsia="TimesNewRomanPS-BoldMT" w:hAnsi="TimesNewRomanPS-BoldMT" w:cs="TimesNewRomanPS-BoldMT"/>
          <w:b/>
          <w:bCs/>
          <w:color w:val="000000"/>
        </w:rPr>
        <w:t>prowadzenia robót budowlanych niezwiązanych z budową, przebudową lub remontem dróg publicznych- gminnych</w:t>
      </w:r>
    </w:p>
    <w:p w14:paraId="0A56F107" w14:textId="77777777" w:rsidR="0035006A" w:rsidRDefault="00076BC4">
      <w:pPr>
        <w:pStyle w:val="Standard"/>
        <w:autoSpaceDE w:val="0"/>
        <w:rPr>
          <w:rFonts w:ascii="TimesNewRomanPSMT" w:eastAsia="TimesNewRomanPSMT" w:hAnsi="TimesNewRomanPSMT" w:cs="TimesNewRomanPSMT"/>
          <w:color w:val="000000"/>
          <w:sz w:val="20"/>
          <w:szCs w:val="20"/>
        </w:rPr>
      </w:pPr>
      <w:r>
        <w:rPr>
          <w:rFonts w:ascii="TimesNewRomanPS-BoldMT" w:eastAsia="TimesNewRomanPS-BoldMT" w:hAnsi="TimesNewRomanPS-BoldMT" w:cs="TimesNewRomanPS-BoldMT"/>
          <w:b/>
          <w:bCs/>
          <w:color w:val="000000"/>
        </w:rPr>
        <w:t xml:space="preserve">1. Lokalizacja robót </w:t>
      </w:r>
      <w:r>
        <w:rPr>
          <w:rFonts w:ascii="TimesNewRomanPS-BoldMT" w:eastAsia="TimesNewRomanPS-BoldMT" w:hAnsi="TimesNewRomanPS-BoldMT" w:cs="TimesNewRomanPS-BoldMT"/>
          <w:b/>
          <w:bCs/>
          <w:color w:val="000000"/>
          <w:sz w:val="20"/>
          <w:szCs w:val="20"/>
        </w:rPr>
        <w:t xml:space="preserve">(miejscowość, ul., nr działek) </w:t>
      </w:r>
      <w:r>
        <w:rPr>
          <w:rFonts w:ascii="TimesNewRomanPSMT" w:eastAsia="TimesNewRomanPSMT" w:hAnsi="TimesNewRomanPSMT" w:cs="TimesNewRomanPSMT"/>
          <w:color w:val="000000"/>
          <w:sz w:val="20"/>
          <w:szCs w:val="20"/>
        </w:rPr>
        <w:t>.................................................................................................</w:t>
      </w:r>
    </w:p>
    <w:p w14:paraId="4469545D" w14:textId="77777777" w:rsidR="0035006A" w:rsidRDefault="00076BC4">
      <w:pPr>
        <w:pStyle w:val="Standard"/>
        <w:autoSpaceDE w:val="0"/>
        <w:rPr>
          <w:rFonts w:ascii="TimesNewRomanPSMT" w:eastAsia="TimesNewRomanPSMT" w:hAnsi="TimesNewRomanPSMT" w:cs="TimesNewRomanPSMT"/>
          <w:color w:val="000000"/>
          <w:sz w:val="20"/>
          <w:szCs w:val="20"/>
        </w:rPr>
      </w:pPr>
      <w:r>
        <w:rPr>
          <w:rFonts w:ascii="TimesNewRomanPSMT" w:eastAsia="TimesNewRomanPSMT" w:hAnsi="TimesNewRomanPSMT" w:cs="TimesNewRomanPSMT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.........................................................................................................................................................................................</w:t>
      </w:r>
    </w:p>
    <w:p w14:paraId="17D63DD1" w14:textId="77777777" w:rsidR="0035006A" w:rsidRDefault="00076BC4">
      <w:pPr>
        <w:pStyle w:val="Standard"/>
        <w:autoSpaceDE w:val="0"/>
        <w:rPr>
          <w:rFonts w:ascii="TimesNewRomanPSMT" w:eastAsia="TimesNewRomanPSMT" w:hAnsi="TimesNewRomanPSMT" w:cs="TimesNewRomanPSMT"/>
          <w:color w:val="000000"/>
          <w:sz w:val="20"/>
          <w:szCs w:val="20"/>
        </w:rPr>
      </w:pPr>
      <w:r>
        <w:rPr>
          <w:rFonts w:ascii="TimesNewRomanPS-BoldMT" w:eastAsia="TimesNewRomanPS-BoldMT" w:hAnsi="TimesNewRomanPS-BoldMT" w:cs="TimesNewRomanPS-BoldMT"/>
          <w:b/>
          <w:bCs/>
          <w:color w:val="000000"/>
        </w:rPr>
        <w:t>2</w:t>
      </w:r>
      <w:r>
        <w:rPr>
          <w:rFonts w:ascii="TimesNewRomanPSMT" w:eastAsia="TimesNewRomanPSMT" w:hAnsi="TimesNewRomanPSMT" w:cs="TimesNewRomanPSMT"/>
          <w:color w:val="000000"/>
        </w:rPr>
        <w:t>.Rodzaj robot .......................................................</w:t>
      </w:r>
      <w:r>
        <w:rPr>
          <w:rFonts w:ascii="TimesNewRomanPSMT" w:eastAsia="TimesNewRomanPSMT" w:hAnsi="TimesNewRomanPSMT" w:cs="TimesNewRomanPSMT"/>
          <w:color w:val="000000"/>
        </w:rPr>
        <w:t>.............................................................................</w:t>
      </w:r>
    </w:p>
    <w:p w14:paraId="110E4016" w14:textId="77777777" w:rsidR="0035006A" w:rsidRDefault="00076BC4">
      <w:pPr>
        <w:pStyle w:val="Standard"/>
        <w:autoSpaceDE w:val="0"/>
        <w:rPr>
          <w:rFonts w:ascii="TimesNewRomanPSMT" w:eastAsia="TimesNewRomanPSMT" w:hAnsi="TimesNewRomanPSMT" w:cs="TimesNewRomanPSMT"/>
          <w:color w:val="000000"/>
          <w:sz w:val="20"/>
          <w:szCs w:val="20"/>
        </w:rPr>
      </w:pPr>
      <w:r>
        <w:rPr>
          <w:rFonts w:ascii="TimesNewRomanPS-BoldMT" w:eastAsia="TimesNewRomanPS-BoldMT" w:hAnsi="TimesNewRomanPS-BoldMT" w:cs="TimesNewRomanPS-BoldMT"/>
          <w:b/>
          <w:bCs/>
          <w:color w:val="000000"/>
        </w:rPr>
        <w:t>3.</w:t>
      </w:r>
      <w:r>
        <w:rPr>
          <w:rFonts w:ascii="TimesNewRomanPSMT" w:eastAsia="TimesNewRomanPSMT" w:hAnsi="TimesNewRomanPSMT" w:cs="TimesNewRomanPSMT"/>
          <w:color w:val="000000"/>
        </w:rPr>
        <w:t>Pełna nazwa i adres inwestora:</w:t>
      </w:r>
    </w:p>
    <w:p w14:paraId="6ABD5891" w14:textId="77777777" w:rsidR="0035006A" w:rsidRDefault="00076BC4">
      <w:pPr>
        <w:pStyle w:val="Standard"/>
        <w:autoSpaceDE w:val="0"/>
        <w:rPr>
          <w:rFonts w:ascii="TimesNewRomanPSMT" w:eastAsia="TimesNewRomanPSMT" w:hAnsi="TimesNewRomanPSMT" w:cs="TimesNewRomanPSMT"/>
          <w:color w:val="000000"/>
        </w:rPr>
      </w:pPr>
      <w:r>
        <w:rPr>
          <w:rFonts w:ascii="TimesNewRomanPSMT" w:eastAsia="TimesNewRomanPSMT" w:hAnsi="TimesNewRomanPSMT" w:cs="TimesNewRomanPSMT"/>
          <w:color w:val="000000"/>
        </w:rPr>
        <w:t>.................................................................................................................................................</w:t>
      </w:r>
      <w:r>
        <w:rPr>
          <w:rFonts w:ascii="TimesNewRomanPSMT" w:eastAsia="TimesNewRomanPSMT" w:hAnsi="TimesNewRomanPSMT" w:cs="TimesNewRomanPSMT"/>
          <w:color w:val="000000"/>
        </w:rPr>
        <w:t>..............</w:t>
      </w:r>
    </w:p>
    <w:p w14:paraId="7CFBA4F0" w14:textId="77777777" w:rsidR="0035006A" w:rsidRDefault="00076BC4">
      <w:pPr>
        <w:pStyle w:val="Standard"/>
        <w:autoSpaceDE w:val="0"/>
        <w:rPr>
          <w:rFonts w:ascii="TimesNewRomanPSMT" w:eastAsia="TimesNewRomanPSMT" w:hAnsi="TimesNewRomanPSMT" w:cs="TimesNewRomanPSMT"/>
          <w:color w:val="000000"/>
          <w:sz w:val="20"/>
          <w:szCs w:val="20"/>
        </w:rPr>
      </w:pPr>
      <w:r>
        <w:rPr>
          <w:rFonts w:ascii="TimesNewRomanPS-BoldMT" w:eastAsia="TimesNewRomanPS-BoldMT" w:hAnsi="TimesNewRomanPS-BoldMT" w:cs="TimesNewRomanPS-BoldMT"/>
          <w:b/>
          <w:bCs/>
          <w:color w:val="000000"/>
        </w:rPr>
        <w:t xml:space="preserve">4. </w:t>
      </w:r>
      <w:r>
        <w:rPr>
          <w:rFonts w:ascii="TimesNewRomanPSMT" w:eastAsia="TimesNewRomanPSMT" w:hAnsi="TimesNewRomanPSMT" w:cs="TimesNewRomanPSMT"/>
          <w:color w:val="000000"/>
        </w:rPr>
        <w:t>Pełna nazwa i adres Wykonawcy:</w:t>
      </w:r>
    </w:p>
    <w:p w14:paraId="5CF38B77" w14:textId="77777777" w:rsidR="0035006A" w:rsidRDefault="00076BC4">
      <w:pPr>
        <w:pStyle w:val="Standard"/>
        <w:autoSpaceDE w:val="0"/>
        <w:rPr>
          <w:rFonts w:ascii="TimesNewRomanPSMT" w:eastAsia="TimesNewRomanPSMT" w:hAnsi="TimesNewRomanPSMT" w:cs="TimesNewRomanPSMT"/>
          <w:color w:val="000000"/>
        </w:rPr>
      </w:pPr>
      <w:r>
        <w:rPr>
          <w:rFonts w:ascii="TimesNewRomanPSMT" w:eastAsia="TimesNewRomanPSMT" w:hAnsi="TimesNewRomanPSMT" w:cs="TimesNewRomanPSMT"/>
          <w:color w:val="000000"/>
        </w:rPr>
        <w:t>...............................................................................................................................................................</w:t>
      </w:r>
    </w:p>
    <w:p w14:paraId="063A2CE0" w14:textId="77777777" w:rsidR="0035006A" w:rsidRDefault="00076BC4">
      <w:pPr>
        <w:pStyle w:val="Standard"/>
        <w:autoSpaceDE w:val="0"/>
        <w:rPr>
          <w:rFonts w:ascii="TimesNewRomanPSMT" w:eastAsia="TimesNewRomanPSMT" w:hAnsi="TimesNewRomanPSMT" w:cs="TimesNewRomanPSMT"/>
          <w:color w:val="000000"/>
          <w:sz w:val="20"/>
          <w:szCs w:val="20"/>
        </w:rPr>
      </w:pPr>
      <w:r>
        <w:rPr>
          <w:rFonts w:ascii="TimesNewRomanPS-BoldMT" w:eastAsia="TimesNewRomanPS-BoldMT" w:hAnsi="TimesNewRomanPS-BoldMT" w:cs="TimesNewRomanPS-BoldMT"/>
          <w:b/>
          <w:bCs/>
          <w:color w:val="000000"/>
        </w:rPr>
        <w:t>5.</w:t>
      </w:r>
      <w:r>
        <w:rPr>
          <w:rFonts w:ascii="TimesNewRomanPSMT" w:eastAsia="TimesNewRomanPSMT" w:hAnsi="TimesNewRomanPSMT" w:cs="TimesNewRomanPSMT"/>
          <w:color w:val="000000"/>
        </w:rPr>
        <w:t>Wymiary, powierzchnia oraz rodzaj zajętych elementow pasa drogowego na czas wykonania</w:t>
      </w:r>
    </w:p>
    <w:p w14:paraId="00D83C49" w14:textId="77777777" w:rsidR="0035006A" w:rsidRDefault="00076BC4">
      <w:pPr>
        <w:pStyle w:val="Standard"/>
        <w:autoSpaceDE w:val="0"/>
        <w:rPr>
          <w:rFonts w:ascii="TimesNewRomanPSMT" w:eastAsia="TimesNewRomanPSMT" w:hAnsi="TimesNewRomanPSMT" w:cs="TimesNewRomanPSMT"/>
          <w:color w:val="000000"/>
        </w:rPr>
      </w:pPr>
      <w:r>
        <w:rPr>
          <w:rFonts w:ascii="TimesNewRomanPSMT" w:eastAsia="TimesNewRomanPSMT" w:hAnsi="TimesNewRomanPSMT" w:cs="TimesNewRomanPSMT"/>
          <w:color w:val="000000"/>
        </w:rPr>
        <w:t>robot:</w:t>
      </w:r>
    </w:p>
    <w:p w14:paraId="028D64C3" w14:textId="77777777" w:rsidR="0035006A" w:rsidRDefault="00076BC4">
      <w:pPr>
        <w:pStyle w:val="Standard"/>
        <w:autoSpaceDE w:val="0"/>
        <w:rPr>
          <w:rFonts w:ascii="TimesNewRomanPSMT" w:eastAsia="TimesNewRomanPSMT" w:hAnsi="TimesNewRomanPSMT" w:cs="TimesNewRomanPSMT"/>
          <w:color w:val="000000"/>
          <w:sz w:val="20"/>
          <w:szCs w:val="20"/>
        </w:rPr>
      </w:pPr>
      <w:r>
        <w:rPr>
          <w:rFonts w:ascii="TimesNewRomanPSMT" w:eastAsia="TimesNewRomanPSMT" w:hAnsi="TimesNewRomanPSMT" w:cs="TimesNewRomanPSMT"/>
          <w:color w:val="000000"/>
        </w:rPr>
        <w:t>j</w:t>
      </w:r>
      <w:r>
        <w:rPr>
          <w:rFonts w:ascii="TimesNewRomanPSMT" w:eastAsia="TimesNewRomanPSMT" w:hAnsi="TimesNewRomanPSMT" w:cs="TimesNewRomanPSMT"/>
          <w:color w:val="000000"/>
        </w:rPr>
        <w:t xml:space="preserve">ezdnia </w:t>
      </w:r>
      <w:r>
        <w:rPr>
          <w:rFonts w:ascii="TimesNewRomanPSMT" w:eastAsia="TimesNewRomanPSMT" w:hAnsi="TimesNewRomanPSMT" w:cs="TimesNewRomanPSMT"/>
          <w:color w:val="000000"/>
          <w:sz w:val="18"/>
          <w:szCs w:val="18"/>
        </w:rPr>
        <w:t>(do 50% szerokości)</w:t>
      </w:r>
      <w:r>
        <w:rPr>
          <w:rFonts w:ascii="TimesNewRomanPSMT" w:eastAsia="TimesNewRomanPSMT" w:hAnsi="TimesNewRomanPSMT" w:cs="TimesNewRomanPSMT"/>
          <w:color w:val="000000"/>
        </w:rPr>
        <w:t xml:space="preserve">- </w:t>
      </w:r>
      <w:r>
        <w:rPr>
          <w:rFonts w:ascii="TimesNewRomanPSMT" w:eastAsia="TimesNewRomanPSMT" w:hAnsi="TimesNewRomanPSMT" w:cs="TimesNewRomanPSMT"/>
          <w:color w:val="000000"/>
        </w:rPr>
        <w:tab/>
      </w:r>
      <w:r>
        <w:rPr>
          <w:rFonts w:ascii="TimesNewRomanPSMT" w:eastAsia="TimesNewRomanPSMT" w:hAnsi="TimesNewRomanPSMT" w:cs="TimesNewRomanPSMT"/>
          <w:color w:val="000000"/>
        </w:rPr>
        <w:tab/>
        <w:t>dł............. m szer. .............m pow...............m</w:t>
      </w:r>
      <w:r>
        <w:rPr>
          <w:rFonts w:ascii="TimesNewRomanPSMT" w:eastAsia="TimesNewRomanPSMT" w:hAnsi="TimesNewRomanPSMT" w:cs="TimesNewRomanPSMT"/>
          <w:color w:val="000000"/>
          <w:sz w:val="14"/>
          <w:szCs w:val="14"/>
          <w:vertAlign w:val="superscript"/>
        </w:rPr>
        <w:t>2</w:t>
      </w:r>
    </w:p>
    <w:p w14:paraId="055F2EB6" w14:textId="77777777" w:rsidR="0035006A" w:rsidRDefault="00076BC4">
      <w:pPr>
        <w:pStyle w:val="Standard"/>
        <w:autoSpaceDE w:val="0"/>
        <w:rPr>
          <w:rFonts w:ascii="TimesNewRomanPSMT" w:eastAsia="TimesNewRomanPSMT" w:hAnsi="TimesNewRomanPSMT" w:cs="TimesNewRomanPSMT"/>
          <w:color w:val="000000"/>
          <w:sz w:val="20"/>
          <w:szCs w:val="20"/>
        </w:rPr>
      </w:pPr>
      <w:r>
        <w:rPr>
          <w:rFonts w:ascii="TimesNewRomanPSMT" w:eastAsia="TimesNewRomanPSMT" w:hAnsi="TimesNewRomanPSMT" w:cs="TimesNewRomanPSMT"/>
          <w:color w:val="000000"/>
        </w:rPr>
        <w:t xml:space="preserve">jezdnia </w:t>
      </w:r>
      <w:r>
        <w:rPr>
          <w:rFonts w:ascii="TimesNewRomanPSMT" w:eastAsia="TimesNewRomanPSMT" w:hAnsi="TimesNewRomanPSMT" w:cs="TimesNewRomanPSMT"/>
          <w:color w:val="000000"/>
          <w:sz w:val="18"/>
          <w:szCs w:val="18"/>
        </w:rPr>
        <w:t>(pow. 50% szerokości do 100% )</w:t>
      </w:r>
      <w:r>
        <w:rPr>
          <w:rFonts w:ascii="TimesNewRomanPSMT" w:eastAsia="TimesNewRomanPSMT" w:hAnsi="TimesNewRomanPSMT" w:cs="TimesNewRomanPSMT"/>
          <w:color w:val="000000"/>
        </w:rPr>
        <w:t>- dł............. m szer. .............m pow...............m</w:t>
      </w:r>
      <w:r>
        <w:rPr>
          <w:rFonts w:ascii="TimesNewRomanPSMT" w:eastAsia="TimesNewRomanPSMT" w:hAnsi="TimesNewRomanPSMT" w:cs="TimesNewRomanPSMT"/>
          <w:color w:val="000000"/>
          <w:sz w:val="14"/>
          <w:szCs w:val="14"/>
          <w:vertAlign w:val="superscript"/>
        </w:rPr>
        <w:t>2</w:t>
      </w:r>
    </w:p>
    <w:p w14:paraId="2F8FBEFD" w14:textId="77777777" w:rsidR="0035006A" w:rsidRDefault="00076BC4">
      <w:pPr>
        <w:pStyle w:val="Standard"/>
        <w:autoSpaceDE w:val="0"/>
        <w:rPr>
          <w:rFonts w:ascii="TimesNewRomanPSMT" w:eastAsia="TimesNewRomanPSMT" w:hAnsi="TimesNewRomanPSMT" w:cs="TimesNewRomanPSMT"/>
          <w:color w:val="000000"/>
          <w:sz w:val="20"/>
          <w:szCs w:val="20"/>
        </w:rPr>
      </w:pPr>
      <w:r>
        <w:rPr>
          <w:rFonts w:ascii="TimesNewRomanPSMT" w:eastAsia="TimesNewRomanPSMT" w:hAnsi="TimesNewRomanPSMT" w:cs="TimesNewRomanPSMT"/>
          <w:color w:val="000000"/>
        </w:rPr>
        <w:t>c</w:t>
      </w:r>
      <w:r>
        <w:rPr>
          <w:rFonts w:ascii="TimesNewRomanPSMT" w:eastAsia="TimesNewRomanPSMT" w:hAnsi="TimesNewRomanPSMT" w:cs="TimesNewRomanPSMT"/>
          <w:color w:val="000000"/>
          <w:sz w:val="20"/>
          <w:szCs w:val="20"/>
        </w:rPr>
        <w:t>hodniki, place, zatoki postojowe,</w:t>
      </w:r>
    </w:p>
    <w:p w14:paraId="389ECA52" w14:textId="77777777" w:rsidR="0035006A" w:rsidRDefault="00076BC4">
      <w:pPr>
        <w:pStyle w:val="Standard"/>
        <w:autoSpaceDE w:val="0"/>
        <w:rPr>
          <w:rFonts w:ascii="TimesNewRomanPSMT" w:eastAsia="TimesNewRomanPSMT" w:hAnsi="TimesNewRomanPSMT" w:cs="TimesNewRomanPSMT"/>
          <w:color w:val="000000"/>
          <w:sz w:val="20"/>
          <w:szCs w:val="20"/>
        </w:rPr>
      </w:pPr>
      <w:r>
        <w:rPr>
          <w:rFonts w:ascii="TimesNewRomanPSMT" w:eastAsia="TimesNewRomanPSMT" w:hAnsi="TimesNewRomanPSMT" w:cs="TimesNewRomanPSMT"/>
          <w:color w:val="000000"/>
          <w:sz w:val="20"/>
          <w:szCs w:val="20"/>
        </w:rPr>
        <w:t xml:space="preserve">autobusowe, ścieżki rowerowe i </w:t>
      </w:r>
      <w:r>
        <w:rPr>
          <w:rFonts w:ascii="TimesNewRomanPSMT" w:eastAsia="TimesNewRomanPSMT" w:hAnsi="TimesNewRomanPSMT" w:cs="TimesNewRomanPSMT"/>
          <w:color w:val="000000"/>
          <w:sz w:val="20"/>
          <w:szCs w:val="20"/>
        </w:rPr>
        <w:t xml:space="preserve">ciągi piesze: </w:t>
      </w:r>
      <w:r>
        <w:rPr>
          <w:rFonts w:ascii="TimesNewRomanPSMT" w:eastAsia="TimesNewRomanPSMT" w:hAnsi="TimesNewRomanPSMT" w:cs="TimesNewRomanPSMT"/>
          <w:color w:val="000000"/>
        </w:rPr>
        <w:t>dł............. m szer. .............m pow...............m</w:t>
      </w:r>
      <w:r>
        <w:rPr>
          <w:rFonts w:ascii="TimesNewRomanPSMT" w:eastAsia="TimesNewRomanPSMT" w:hAnsi="TimesNewRomanPSMT" w:cs="TimesNewRomanPSMT"/>
          <w:color w:val="000000"/>
          <w:sz w:val="14"/>
          <w:szCs w:val="14"/>
          <w:vertAlign w:val="superscript"/>
        </w:rPr>
        <w:t>2</w:t>
      </w:r>
    </w:p>
    <w:p w14:paraId="3EC4876D" w14:textId="77777777" w:rsidR="0035006A" w:rsidRDefault="00076BC4">
      <w:pPr>
        <w:pStyle w:val="Standard"/>
        <w:autoSpaceDE w:val="0"/>
        <w:rPr>
          <w:rFonts w:ascii="TimesNewRomanPSMT" w:eastAsia="TimesNewRomanPSMT" w:hAnsi="TimesNewRomanPSMT" w:cs="TimesNewRomanPSMT"/>
          <w:color w:val="000000"/>
        </w:rPr>
      </w:pPr>
      <w:r>
        <w:rPr>
          <w:rFonts w:ascii="TimesNewRomanPSMT" w:eastAsia="TimesNewRomanPSMT" w:hAnsi="TimesNewRomanPSMT" w:cs="TimesNewRomanPSMT"/>
          <w:color w:val="000000"/>
        </w:rPr>
        <w:tab/>
      </w:r>
      <w:r>
        <w:rPr>
          <w:rFonts w:ascii="TimesNewRomanPSMT" w:eastAsia="TimesNewRomanPSMT" w:hAnsi="TimesNewRomanPSMT" w:cs="TimesNewRomanPSMT"/>
          <w:color w:val="000000"/>
        </w:rPr>
        <w:tab/>
      </w:r>
    </w:p>
    <w:p w14:paraId="148C400F" w14:textId="77777777" w:rsidR="0035006A" w:rsidRDefault="00076BC4">
      <w:pPr>
        <w:pStyle w:val="Standard"/>
        <w:autoSpaceDE w:val="0"/>
        <w:rPr>
          <w:rFonts w:ascii="TimesNewRomanPSMT" w:eastAsia="TimesNewRomanPSMT" w:hAnsi="TimesNewRomanPSMT" w:cs="TimesNewRomanPSMT"/>
          <w:color w:val="000000"/>
          <w:sz w:val="20"/>
          <w:szCs w:val="20"/>
        </w:rPr>
      </w:pPr>
      <w:r>
        <w:rPr>
          <w:rFonts w:ascii="TimesNewRomanPSMT" w:eastAsia="TimesNewRomanPSMT" w:hAnsi="TimesNewRomanPSMT" w:cs="TimesNewRomanPSMT"/>
          <w:color w:val="000000"/>
        </w:rPr>
        <w:t>trawniki, pobocza, ...- dł............. m szer. .............m pow...............m</w:t>
      </w:r>
      <w:r>
        <w:rPr>
          <w:rFonts w:ascii="TimesNewRomanPSMT" w:eastAsia="TimesNewRomanPSMT" w:hAnsi="TimesNewRomanPSMT" w:cs="TimesNewRomanPSMT"/>
          <w:color w:val="000000"/>
          <w:sz w:val="14"/>
          <w:szCs w:val="14"/>
          <w:vertAlign w:val="superscript"/>
        </w:rPr>
        <w:t>2</w:t>
      </w:r>
    </w:p>
    <w:p w14:paraId="638242A8" w14:textId="77777777" w:rsidR="0035006A" w:rsidRDefault="00076BC4">
      <w:pPr>
        <w:pStyle w:val="Standard"/>
        <w:autoSpaceDE w:val="0"/>
        <w:rPr>
          <w:rFonts w:ascii="TimesNewRomanPSMT" w:eastAsia="TimesNewRomanPSMT" w:hAnsi="TimesNewRomanPSMT" w:cs="TimesNewRomanPSMT"/>
          <w:color w:val="FFFFFF"/>
        </w:rPr>
      </w:pPr>
      <w:r>
        <w:rPr>
          <w:rFonts w:ascii="TimesNewRomanPSMT" w:eastAsia="TimesNewRomanPSMT" w:hAnsi="TimesNewRomanPSMT" w:cs="TimesNewRomanPSMT"/>
          <w:color w:val="FFFFFF"/>
        </w:rPr>
        <w:t xml:space="preserve">teren </w:t>
      </w:r>
      <w:r>
        <w:rPr>
          <w:rFonts w:ascii="TimesNewRomanPSMT" w:eastAsia="TimesNewRomanPSMT" w:hAnsi="TimesNewRomanPSMT" w:cs="TimesNewRomanPSMT"/>
          <w:color w:val="FFFFFF"/>
        </w:rPr>
        <w:t>zabudowy.................................................................................................................................m2</w:t>
      </w:r>
    </w:p>
    <w:p w14:paraId="1744249D" w14:textId="77777777" w:rsidR="0035006A" w:rsidRDefault="00076BC4">
      <w:pPr>
        <w:pStyle w:val="Standard"/>
        <w:autoSpaceDE w:val="0"/>
        <w:rPr>
          <w:rFonts w:ascii="TimesNewRomanPSMT" w:eastAsia="TimesNewRomanPSMT" w:hAnsi="TimesNewRomanPSMT" w:cs="TimesNewRomanPSMT"/>
          <w:color w:val="000000"/>
        </w:rPr>
      </w:pPr>
      <w:r>
        <w:rPr>
          <w:rFonts w:ascii="TimesNewRomanPSMT" w:eastAsia="TimesNewRomanPSMT" w:hAnsi="TimesNewRomanPSMT" w:cs="TimesNewRomanPSMT"/>
          <w:color w:val="000000"/>
        </w:rPr>
        <w:t>....................................................................................................................</w:t>
      </w:r>
      <w:r>
        <w:rPr>
          <w:rFonts w:ascii="TimesNewRomanPSMT" w:eastAsia="TimesNewRomanPSMT" w:hAnsi="TimesNewRomanPSMT" w:cs="TimesNewRomanPSMT"/>
          <w:color w:val="000000"/>
        </w:rPr>
        <w:t>..........................................</w:t>
      </w:r>
    </w:p>
    <w:p w14:paraId="2C3D5EFF" w14:textId="77777777" w:rsidR="0035006A" w:rsidRDefault="00076BC4">
      <w:pPr>
        <w:pStyle w:val="Standard"/>
        <w:autoSpaceDE w:val="0"/>
        <w:rPr>
          <w:rFonts w:ascii="TimesNewRomanPSMT" w:eastAsia="TimesNewRomanPSMT" w:hAnsi="TimesNewRomanPSMT" w:cs="TimesNewRomanPSMT"/>
          <w:color w:val="000000"/>
          <w:sz w:val="20"/>
          <w:szCs w:val="20"/>
        </w:rPr>
      </w:pPr>
      <w:r>
        <w:rPr>
          <w:rFonts w:ascii="TimesNewRomanPS-BoldMT" w:eastAsia="TimesNewRomanPS-BoldMT" w:hAnsi="TimesNewRomanPS-BoldMT" w:cs="TimesNewRomanPS-BoldMT"/>
          <w:b/>
          <w:bCs/>
          <w:color w:val="000000"/>
        </w:rPr>
        <w:t xml:space="preserve">6. </w:t>
      </w:r>
      <w:r>
        <w:rPr>
          <w:rFonts w:ascii="TimesNewRomanPSMT" w:eastAsia="TimesNewRomanPSMT" w:hAnsi="TimesNewRomanPSMT" w:cs="TimesNewRomanPSMT"/>
          <w:color w:val="000000"/>
        </w:rPr>
        <w:t>Sposob prowadzenia robot ...............................................................................................................</w:t>
      </w:r>
    </w:p>
    <w:p w14:paraId="49722CCF" w14:textId="77777777" w:rsidR="0035006A" w:rsidRDefault="00076BC4">
      <w:pPr>
        <w:pStyle w:val="Standard"/>
        <w:autoSpaceDE w:val="0"/>
        <w:rPr>
          <w:rFonts w:ascii="TimesNewRomanPSMT" w:eastAsia="TimesNewRomanPSMT" w:hAnsi="TimesNewRomanPSMT" w:cs="TimesNewRomanPSMT"/>
          <w:color w:val="000000"/>
        </w:rPr>
      </w:pPr>
      <w:r>
        <w:rPr>
          <w:rFonts w:ascii="TimesNewRomanPSMT" w:eastAsia="TimesNewRomanPSMT" w:hAnsi="TimesNewRomanPSMT" w:cs="TimesNewRomanPSMT"/>
          <w:color w:val="000000"/>
        </w:rPr>
        <w:t>.........................................................................</w:t>
      </w:r>
      <w:r>
        <w:rPr>
          <w:rFonts w:ascii="TimesNewRomanPSMT" w:eastAsia="TimesNewRomanPSMT" w:hAnsi="TimesNewRomanPSMT" w:cs="TimesNewRomanPSMT"/>
          <w:color w:val="000000"/>
        </w:rPr>
        <w:t>......................................................................................</w:t>
      </w:r>
    </w:p>
    <w:p w14:paraId="3C2DE8AD" w14:textId="77777777" w:rsidR="0035006A" w:rsidRDefault="00076BC4">
      <w:pPr>
        <w:pStyle w:val="Standard"/>
        <w:autoSpaceDE w:val="0"/>
        <w:rPr>
          <w:rFonts w:ascii="TimesNewRomanPSMT" w:eastAsia="TimesNewRomanPSMT" w:hAnsi="TimesNewRomanPSMT" w:cs="TimesNewRomanPSMT"/>
          <w:color w:val="000000"/>
        </w:rPr>
      </w:pPr>
      <w:r>
        <w:rPr>
          <w:rFonts w:ascii="TimesNewRomanPSMT" w:eastAsia="TimesNewRomanPSMT" w:hAnsi="TimesNewRomanPSMT" w:cs="TimesNewRomanPSMT"/>
          <w:color w:val="000000"/>
        </w:rPr>
        <w:t>7. Kierownikiem robot będzie ..................................................</w:t>
      </w:r>
    </w:p>
    <w:p w14:paraId="484408C4" w14:textId="77777777" w:rsidR="0035006A" w:rsidRDefault="00076BC4">
      <w:pPr>
        <w:pStyle w:val="Standard"/>
        <w:autoSpaceDE w:val="0"/>
        <w:rPr>
          <w:rFonts w:ascii="TimesNewRomanPSMT" w:eastAsia="TimesNewRomanPSMT" w:hAnsi="TimesNewRomanPSMT" w:cs="TimesNewRomanPSMT"/>
          <w:color w:val="000000"/>
        </w:rPr>
      </w:pPr>
      <w:r>
        <w:rPr>
          <w:rFonts w:ascii="TimesNewRomanPSMT" w:eastAsia="TimesNewRomanPSMT" w:hAnsi="TimesNewRomanPSMT" w:cs="TimesNewRomanPSMT"/>
          <w:color w:val="000000"/>
        </w:rPr>
        <w:t>zamieszkały w ...........................................................................</w:t>
      </w:r>
      <w:r>
        <w:rPr>
          <w:rFonts w:ascii="TimesNewRomanPSMT" w:eastAsia="TimesNewRomanPSMT" w:hAnsi="TimesNewRomanPSMT" w:cs="TimesNewRomanPSMT"/>
          <w:color w:val="000000"/>
        </w:rPr>
        <w:t>.............................................................</w:t>
      </w:r>
    </w:p>
    <w:p w14:paraId="751131D3" w14:textId="77777777" w:rsidR="0035006A" w:rsidRDefault="00076BC4">
      <w:pPr>
        <w:pStyle w:val="Standard"/>
        <w:autoSpaceDE w:val="0"/>
        <w:rPr>
          <w:rFonts w:ascii="TimesNewRomanPSMT" w:eastAsia="TimesNewRomanPSMT" w:hAnsi="TimesNewRomanPSMT" w:cs="TimesNewRomanPSMT"/>
          <w:color w:val="000000"/>
        </w:rPr>
      </w:pPr>
      <w:r>
        <w:rPr>
          <w:rFonts w:ascii="TimesNewRomanPSMT" w:eastAsia="TimesNewRomanPSMT" w:hAnsi="TimesNewRomanPSMT" w:cs="TimesNewRomanPSMT"/>
          <w:color w:val="000000"/>
        </w:rPr>
        <w:t>8 Inspektorem nadzoru będzie*</w:t>
      </w:r>
    </w:p>
    <w:p w14:paraId="2FB157B3" w14:textId="77777777" w:rsidR="0035006A" w:rsidRDefault="00076BC4">
      <w:pPr>
        <w:pStyle w:val="Standard"/>
        <w:autoSpaceDE w:val="0"/>
        <w:rPr>
          <w:rFonts w:ascii="TimesNewRomanPSMT" w:eastAsia="TimesNewRomanPSMT" w:hAnsi="TimesNewRomanPSMT" w:cs="TimesNewRomanPSMT"/>
          <w:color w:val="000000"/>
        </w:rPr>
      </w:pPr>
      <w:r>
        <w:rPr>
          <w:rFonts w:ascii="TimesNewRomanPSMT" w:eastAsia="TimesNewRomanPSMT" w:hAnsi="TimesNewRomanPSMT" w:cs="TimesNewRomanPSMT"/>
          <w:color w:val="000000"/>
        </w:rPr>
        <w:t>...........................................................................................................................................................</w:t>
      </w:r>
    </w:p>
    <w:p w14:paraId="417E452B" w14:textId="77777777" w:rsidR="0035006A" w:rsidRDefault="00076BC4">
      <w:pPr>
        <w:pStyle w:val="Standard"/>
        <w:autoSpaceDE w:val="0"/>
        <w:rPr>
          <w:rFonts w:ascii="TimesNewRomanPSMT" w:eastAsia="TimesNewRomanPSMT" w:hAnsi="TimesNewRomanPSMT" w:cs="TimesNewRomanPSMT"/>
          <w:color w:val="000000"/>
        </w:rPr>
      </w:pPr>
      <w:r>
        <w:rPr>
          <w:rFonts w:ascii="TimesNewRomanPSMT" w:eastAsia="TimesNewRomanPSMT" w:hAnsi="TimesNewRomanPSMT" w:cs="TimesNewRomanPSMT"/>
          <w:color w:val="000000"/>
        </w:rPr>
        <w:t>........</w:t>
      </w:r>
      <w:r>
        <w:rPr>
          <w:rFonts w:ascii="TimesNewRomanPSMT" w:eastAsia="TimesNewRomanPSMT" w:hAnsi="TimesNewRomanPSMT" w:cs="TimesNewRomanPSMT"/>
          <w:color w:val="000000"/>
        </w:rPr>
        <w:t>..................................................................................................................................................</w:t>
      </w:r>
    </w:p>
    <w:p w14:paraId="243065FA" w14:textId="77777777" w:rsidR="0035006A" w:rsidRDefault="00076BC4">
      <w:pPr>
        <w:pStyle w:val="Standard"/>
        <w:autoSpaceDE w:val="0"/>
        <w:rPr>
          <w:rFonts w:ascii="TimesNewRomanPSMT" w:eastAsia="TimesNewRomanPSMT" w:hAnsi="TimesNewRomanPSMT" w:cs="TimesNewRomanPSMT"/>
          <w:color w:val="000000"/>
        </w:rPr>
      </w:pPr>
      <w:r>
        <w:rPr>
          <w:rFonts w:ascii="TimesNewRomanPSMT" w:eastAsia="TimesNewRomanPSMT" w:hAnsi="TimesNewRomanPSMT" w:cs="TimesNewRomanPSMT"/>
          <w:color w:val="000000"/>
        </w:rPr>
        <w:t>9 .Okres zajęcia pasa drogowego</w:t>
      </w:r>
    </w:p>
    <w:p w14:paraId="6FC4FC1D" w14:textId="77777777" w:rsidR="0035006A" w:rsidRDefault="00076BC4">
      <w:pPr>
        <w:pStyle w:val="Standard"/>
        <w:autoSpaceDE w:val="0"/>
        <w:rPr>
          <w:rFonts w:ascii="TimesNewRomanPSMT" w:eastAsia="TimesNewRomanPSMT" w:hAnsi="TimesNewRomanPSMT" w:cs="TimesNewRomanPSMT"/>
          <w:color w:val="000000"/>
        </w:rPr>
      </w:pPr>
      <w:r>
        <w:rPr>
          <w:rFonts w:ascii="TimesNewRomanPSMT" w:eastAsia="TimesNewRomanPSMT" w:hAnsi="TimesNewRomanPSMT" w:cs="TimesNewRomanPSMT"/>
          <w:color w:val="000000"/>
        </w:rPr>
        <w:t>od dnia............................................ do dnia..................</w:t>
      </w:r>
      <w:r>
        <w:rPr>
          <w:rFonts w:ascii="TimesNewRomanPSMT" w:eastAsia="TimesNewRomanPSMT" w:hAnsi="TimesNewRomanPSMT" w:cs="TimesNewRomanPSMT"/>
          <w:color w:val="000000"/>
        </w:rPr>
        <w:t>..............tj. dni..........</w:t>
      </w:r>
    </w:p>
    <w:p w14:paraId="7308CBA2" w14:textId="77777777" w:rsidR="0035006A" w:rsidRDefault="0035006A">
      <w:pPr>
        <w:pStyle w:val="Standard"/>
        <w:autoSpaceDE w:val="0"/>
        <w:rPr>
          <w:rFonts w:ascii="TimesNewRomanPSMT" w:eastAsia="TimesNewRomanPSMT" w:hAnsi="TimesNewRomanPSMT" w:cs="TimesNewRomanPSMT"/>
          <w:color w:val="000000"/>
          <w:sz w:val="16"/>
          <w:szCs w:val="16"/>
        </w:rPr>
      </w:pPr>
    </w:p>
    <w:p w14:paraId="337903A8" w14:textId="77777777" w:rsidR="0035006A" w:rsidRDefault="0035006A">
      <w:pPr>
        <w:pStyle w:val="Standard"/>
        <w:autoSpaceDE w:val="0"/>
        <w:rPr>
          <w:rFonts w:ascii="TimesNewRomanPSMT" w:eastAsia="TimesNewRomanPSMT" w:hAnsi="TimesNewRomanPSMT" w:cs="TimesNewRomanPSMT"/>
          <w:color w:val="000000"/>
          <w:sz w:val="16"/>
          <w:szCs w:val="16"/>
        </w:rPr>
      </w:pPr>
    </w:p>
    <w:p w14:paraId="448E1CF9" w14:textId="77777777" w:rsidR="0035006A" w:rsidRDefault="0035006A">
      <w:pPr>
        <w:pStyle w:val="Standard"/>
        <w:autoSpaceDE w:val="0"/>
        <w:rPr>
          <w:rFonts w:ascii="TimesNewRomanPSMT" w:eastAsia="TimesNewRomanPSMT" w:hAnsi="TimesNewRomanPSMT" w:cs="TimesNewRomanPSMT"/>
          <w:color w:val="000000"/>
        </w:rPr>
      </w:pPr>
    </w:p>
    <w:p w14:paraId="1AFA473D" w14:textId="77777777" w:rsidR="0035006A" w:rsidRDefault="00076BC4">
      <w:pPr>
        <w:pStyle w:val="Standard"/>
        <w:autoSpaceDE w:val="0"/>
        <w:rPr>
          <w:rFonts w:ascii="TimesNewRomanPSMT" w:eastAsia="TimesNewRomanPSMT" w:hAnsi="TimesNewRomanPSMT" w:cs="TimesNewRomanPSMT"/>
          <w:color w:val="000000"/>
        </w:rPr>
      </w:pPr>
      <w:r>
        <w:rPr>
          <w:rFonts w:ascii="TimesNewRomanPSMT" w:eastAsia="TimesNewRomanPSMT" w:hAnsi="TimesNewRomanPSMT" w:cs="TimesNewRomanPSMT"/>
          <w:color w:val="000000"/>
        </w:rPr>
        <w:t>lub na czas nieokreślony*</w:t>
      </w:r>
    </w:p>
    <w:p w14:paraId="0E8BAD47" w14:textId="77777777" w:rsidR="0035006A" w:rsidRDefault="00076BC4">
      <w:pPr>
        <w:pStyle w:val="Standard"/>
        <w:autoSpaceDE w:val="0"/>
        <w:rPr>
          <w:rFonts w:ascii="TimesNewRomanPSMT" w:eastAsia="TimesNewRomanPSMT" w:hAnsi="TimesNewRomanPSMT" w:cs="TimesNewRomanPSMT"/>
          <w:color w:val="000000"/>
        </w:rPr>
      </w:pPr>
      <w:r>
        <w:rPr>
          <w:rFonts w:ascii="TimesNewRomanPSMT" w:eastAsia="TimesNewRomanPSMT" w:hAnsi="TimesNewRomanPSMT" w:cs="TimesNewRomanPSMT"/>
          <w:color w:val="000000"/>
        </w:rPr>
        <w:t>12.Wskazanie płatnika Decyzji za zajęcie pasa drogowego – pełna nazwa i adres</w:t>
      </w:r>
    </w:p>
    <w:p w14:paraId="1F834686" w14:textId="77777777" w:rsidR="0035006A" w:rsidRDefault="00076BC4">
      <w:pPr>
        <w:pStyle w:val="Standard"/>
        <w:autoSpaceDE w:val="0"/>
        <w:rPr>
          <w:rFonts w:ascii="TimesNewRomanPSMT" w:eastAsia="TimesNewRomanPSMT" w:hAnsi="TimesNewRomanPSMT" w:cs="TimesNewRomanPSMT"/>
          <w:color w:val="000000"/>
        </w:rPr>
      </w:pPr>
      <w:r>
        <w:rPr>
          <w:rFonts w:ascii="TimesNewRomanPSMT" w:eastAsia="TimesNewRomanPSMT" w:hAnsi="TimesNewRomanPSMT" w:cs="TimesNewRomanPSMT"/>
          <w:color w:val="000000"/>
        </w:rPr>
        <w:t>.....................................................................................................................</w:t>
      </w:r>
      <w:r>
        <w:rPr>
          <w:rFonts w:ascii="TimesNewRomanPSMT" w:eastAsia="TimesNewRomanPSMT" w:hAnsi="TimesNewRomanPSMT" w:cs="TimesNewRomanPSMT"/>
          <w:color w:val="000000"/>
        </w:rPr>
        <w:t>...........................................</w:t>
      </w:r>
    </w:p>
    <w:p w14:paraId="0A355255" w14:textId="77777777" w:rsidR="0035006A" w:rsidRDefault="00076BC4">
      <w:pPr>
        <w:pStyle w:val="Standard"/>
        <w:autoSpaceDE w:val="0"/>
        <w:rPr>
          <w:rFonts w:ascii="TimesNewRomanPSMT" w:eastAsia="TimesNewRomanPSMT" w:hAnsi="TimesNewRomanPSMT" w:cs="TimesNewRomanPSMT"/>
          <w:color w:val="000000"/>
        </w:rPr>
      </w:pPr>
      <w:r>
        <w:rPr>
          <w:rFonts w:ascii="TimesNewRomanPSMT" w:eastAsia="TimesNewRomanPSMT" w:hAnsi="TimesNewRomanPSMT" w:cs="TimesNewRomanPSMT"/>
          <w:color w:val="000000"/>
        </w:rPr>
        <w:t>................................................................................................................................................................</w:t>
      </w:r>
    </w:p>
    <w:p w14:paraId="3AA43D94" w14:textId="77777777" w:rsidR="0035006A" w:rsidRDefault="00076BC4">
      <w:pPr>
        <w:pStyle w:val="Standard"/>
        <w:autoSpaceDE w:val="0"/>
        <w:rPr>
          <w:rFonts w:ascii="TimesNewRomanPSMT" w:eastAsia="TimesNewRomanPSMT" w:hAnsi="TimesNewRomanPSMT" w:cs="TimesNewRomanPSMT"/>
          <w:color w:val="000000"/>
        </w:rPr>
      </w:pPr>
      <w:r>
        <w:rPr>
          <w:rFonts w:ascii="TimesNewRomanPSMT" w:eastAsia="TimesNewRomanPSMT" w:hAnsi="TimesNewRomanPSMT" w:cs="TimesNewRomanPSMT"/>
          <w:color w:val="000000"/>
        </w:rPr>
        <w:t>13.Nr.i data uzgodanienia dokumentacji projektowej</w:t>
      </w:r>
    </w:p>
    <w:p w14:paraId="49DB212B" w14:textId="77777777" w:rsidR="0035006A" w:rsidRDefault="00076BC4">
      <w:pPr>
        <w:pStyle w:val="Standard"/>
        <w:autoSpaceDE w:val="0"/>
        <w:rPr>
          <w:rFonts w:ascii="TimesNewRomanPSMT" w:eastAsia="TimesNewRomanPSMT" w:hAnsi="TimesNewRomanPSMT" w:cs="TimesNewRomanPSMT"/>
          <w:color w:val="000000"/>
        </w:rPr>
      </w:pPr>
      <w:r>
        <w:rPr>
          <w:rFonts w:ascii="TimesNewRomanPSMT" w:eastAsia="TimesNewRomanPSMT" w:hAnsi="TimesNewRomanPSMT" w:cs="TimesNewRomanPSMT"/>
          <w:color w:val="000000"/>
        </w:rPr>
        <w:t>..............................................................................................................................</w:t>
      </w:r>
    </w:p>
    <w:p w14:paraId="7694569E" w14:textId="77777777" w:rsidR="0035006A" w:rsidRDefault="00076BC4">
      <w:pPr>
        <w:pStyle w:val="Standard"/>
        <w:autoSpaceDE w:val="0"/>
        <w:rPr>
          <w:rFonts w:ascii="TimesNewRomanPSMT" w:eastAsia="TimesNewRomanPSMT" w:hAnsi="TimesNewRomanPSMT" w:cs="TimesNewRomanPSMT"/>
          <w:color w:val="000000"/>
        </w:rPr>
      </w:pPr>
      <w:r>
        <w:rPr>
          <w:rFonts w:ascii="TimesNewRomanPSMT" w:eastAsia="TimesNewRomanPSMT" w:hAnsi="TimesNewRomanPSMT" w:cs="TimesNewRomanPSMT"/>
          <w:color w:val="000000"/>
        </w:rPr>
        <w:t>14.Nr i data wydania pozwolenia na budowę*/zgłoszenia robot</w:t>
      </w:r>
    </w:p>
    <w:p w14:paraId="33CBF019" w14:textId="77777777" w:rsidR="0035006A" w:rsidRDefault="00076BC4">
      <w:pPr>
        <w:pStyle w:val="Standard"/>
        <w:autoSpaceDE w:val="0"/>
        <w:rPr>
          <w:rFonts w:ascii="TimesNewRomanPSMT" w:eastAsia="TimesNewRomanPSMT" w:hAnsi="TimesNewRomanPSMT" w:cs="TimesNewRomanPSMT"/>
          <w:color w:val="000000"/>
        </w:rPr>
      </w:pPr>
      <w:r>
        <w:rPr>
          <w:rFonts w:ascii="TimesNewRomanPSMT" w:eastAsia="TimesNewRomanPSMT" w:hAnsi="TimesNewRomanPSMT" w:cs="TimesNewRomanPSMT"/>
          <w:color w:val="000000"/>
        </w:rPr>
        <w:t>...............................................................................................................................................................</w:t>
      </w:r>
    </w:p>
    <w:p w14:paraId="31C6BCEF" w14:textId="77777777" w:rsidR="0035006A" w:rsidRDefault="00076BC4">
      <w:pPr>
        <w:pStyle w:val="Standard"/>
        <w:autoSpaceDE w:val="0"/>
        <w:rPr>
          <w:rFonts w:ascii="TimesNewRomanPSMT" w:eastAsia="TimesNewRomanPSMT" w:hAnsi="TimesNewRomanPSMT" w:cs="TimesNewRomanPSMT"/>
          <w:color w:val="000000"/>
        </w:rPr>
      </w:pPr>
      <w:r>
        <w:rPr>
          <w:rFonts w:ascii="TimesNewRomanPSMT" w:eastAsia="TimesNewRomanPSMT" w:hAnsi="TimesNewRomanPSMT" w:cs="TimesNewRomanPSMT"/>
          <w:color w:val="000000"/>
        </w:rPr>
        <w:t>...............................................................................</w:t>
      </w:r>
    </w:p>
    <w:p w14:paraId="304AEC1A" w14:textId="77777777" w:rsidR="0035006A" w:rsidRDefault="00076BC4">
      <w:pPr>
        <w:pStyle w:val="Standard"/>
        <w:autoSpaceDE w:val="0"/>
        <w:rPr>
          <w:rFonts w:ascii="TimesNewRomanPSMT" w:eastAsia="TimesNewRomanPSMT" w:hAnsi="TimesNewRomanPSMT" w:cs="TimesNewRomanPSMT"/>
          <w:color w:val="000000"/>
          <w:sz w:val="14"/>
          <w:szCs w:val="14"/>
        </w:rPr>
      </w:pPr>
      <w:r>
        <w:rPr>
          <w:rFonts w:ascii="TimesNewRomanPSMT" w:eastAsia="TimesNewRomanPSMT" w:hAnsi="TimesNewRomanPSMT" w:cs="TimesNewRomanPSMT"/>
          <w:color w:val="000000"/>
          <w:sz w:val="14"/>
          <w:szCs w:val="14"/>
        </w:rPr>
        <w:tab/>
      </w:r>
      <w:r>
        <w:rPr>
          <w:rFonts w:ascii="TimesNewRomanPSMT" w:eastAsia="TimesNewRomanPSMT" w:hAnsi="TimesNewRomanPSMT" w:cs="TimesNewRomanPSMT"/>
          <w:color w:val="000000"/>
          <w:sz w:val="14"/>
          <w:szCs w:val="14"/>
        </w:rPr>
        <w:tab/>
      </w:r>
      <w:r>
        <w:rPr>
          <w:rFonts w:ascii="TimesNewRomanPSMT" w:eastAsia="TimesNewRomanPSMT" w:hAnsi="TimesNewRomanPSMT" w:cs="TimesNewRomanPSMT"/>
          <w:color w:val="000000"/>
          <w:sz w:val="14"/>
          <w:szCs w:val="14"/>
        </w:rPr>
        <w:tab/>
      </w:r>
      <w:r>
        <w:rPr>
          <w:rFonts w:ascii="TimesNewRomanPSMT" w:eastAsia="TimesNewRomanPSMT" w:hAnsi="TimesNewRomanPSMT" w:cs="TimesNewRomanPSMT"/>
          <w:color w:val="000000"/>
          <w:sz w:val="14"/>
          <w:szCs w:val="14"/>
        </w:rPr>
        <w:tab/>
      </w:r>
      <w:r>
        <w:rPr>
          <w:rFonts w:ascii="TimesNewRomanPSMT" w:eastAsia="TimesNewRomanPSMT" w:hAnsi="TimesNewRomanPSMT" w:cs="TimesNewRomanPSMT"/>
          <w:color w:val="000000"/>
          <w:sz w:val="14"/>
          <w:szCs w:val="14"/>
        </w:rPr>
        <w:tab/>
      </w:r>
      <w:r>
        <w:rPr>
          <w:rFonts w:ascii="TimesNewRomanPSMT" w:eastAsia="TimesNewRomanPSMT" w:hAnsi="TimesNewRomanPSMT" w:cs="TimesNewRomanPSMT"/>
          <w:color w:val="000000"/>
          <w:sz w:val="14"/>
          <w:szCs w:val="14"/>
        </w:rPr>
        <w:tab/>
      </w:r>
      <w:r>
        <w:rPr>
          <w:rFonts w:ascii="TimesNewRomanPSMT" w:eastAsia="TimesNewRomanPSMT" w:hAnsi="TimesNewRomanPSMT" w:cs="TimesNewRomanPSMT"/>
          <w:color w:val="000000"/>
          <w:sz w:val="14"/>
          <w:szCs w:val="14"/>
        </w:rPr>
        <w:tab/>
      </w:r>
      <w:r>
        <w:rPr>
          <w:rFonts w:ascii="TimesNewRomanPSMT" w:eastAsia="TimesNewRomanPSMT" w:hAnsi="TimesNewRomanPSMT" w:cs="TimesNewRomanPSMT"/>
          <w:color w:val="000000"/>
          <w:sz w:val="14"/>
          <w:szCs w:val="14"/>
        </w:rPr>
        <w:tab/>
      </w:r>
      <w:r>
        <w:rPr>
          <w:rFonts w:ascii="TimesNewRomanPSMT" w:eastAsia="TimesNewRomanPSMT" w:hAnsi="TimesNewRomanPSMT" w:cs="TimesNewRomanPSMT"/>
          <w:color w:val="000000"/>
          <w:sz w:val="14"/>
          <w:szCs w:val="14"/>
        </w:rPr>
        <w:tab/>
      </w:r>
      <w:r>
        <w:rPr>
          <w:rFonts w:ascii="TimesNewRomanPSMT" w:eastAsia="TimesNewRomanPSMT" w:hAnsi="TimesNewRomanPSMT" w:cs="TimesNewRomanPSMT"/>
          <w:color w:val="000000"/>
          <w:sz w:val="14"/>
          <w:szCs w:val="14"/>
        </w:rPr>
        <w:tab/>
      </w:r>
      <w:r>
        <w:rPr>
          <w:rFonts w:ascii="TimesNewRomanPSMT" w:eastAsia="TimesNewRomanPSMT" w:hAnsi="TimesNewRomanPSMT" w:cs="TimesNewRomanPSMT"/>
          <w:color w:val="000000"/>
          <w:sz w:val="14"/>
          <w:szCs w:val="14"/>
        </w:rPr>
        <w:tab/>
        <w:t>(podp</w:t>
      </w:r>
      <w:r>
        <w:rPr>
          <w:rFonts w:ascii="TimesNewRomanPSMT" w:eastAsia="TimesNewRomanPSMT" w:hAnsi="TimesNewRomanPSMT" w:cs="TimesNewRomanPSMT"/>
          <w:color w:val="000000"/>
          <w:sz w:val="14"/>
          <w:szCs w:val="14"/>
        </w:rPr>
        <w:t>is osoby skaładającej wniosek)</w:t>
      </w:r>
    </w:p>
    <w:p w14:paraId="45505BAA" w14:textId="77777777" w:rsidR="0035006A" w:rsidRDefault="0035006A">
      <w:pPr>
        <w:pStyle w:val="Standard"/>
        <w:autoSpaceDE w:val="0"/>
        <w:rPr>
          <w:rFonts w:ascii="TimesNewRomanPSMT" w:eastAsia="TimesNewRomanPSMT" w:hAnsi="TimesNewRomanPSMT" w:cs="TimesNewRomanPSMT"/>
          <w:color w:val="000000"/>
          <w:sz w:val="14"/>
          <w:szCs w:val="14"/>
        </w:rPr>
      </w:pPr>
    </w:p>
    <w:p w14:paraId="36D967C5" w14:textId="77777777" w:rsidR="0035006A" w:rsidRDefault="0035006A">
      <w:pPr>
        <w:pStyle w:val="Standard"/>
        <w:autoSpaceDE w:val="0"/>
        <w:rPr>
          <w:rFonts w:ascii="TimesNewRomanPSMT" w:eastAsia="TimesNewRomanPSMT" w:hAnsi="TimesNewRomanPSMT" w:cs="TimesNewRomanPSMT"/>
          <w:color w:val="000000"/>
          <w:sz w:val="14"/>
          <w:szCs w:val="14"/>
        </w:rPr>
      </w:pPr>
    </w:p>
    <w:p w14:paraId="4D6EB054" w14:textId="77777777" w:rsidR="0035006A" w:rsidRDefault="00076BC4">
      <w:pPr>
        <w:pStyle w:val="Standard"/>
        <w:autoSpaceDE w:val="0"/>
        <w:rPr>
          <w:rFonts w:ascii="TimesNewRomanPS-BoldMT" w:eastAsia="TimesNewRomanPS-BoldMT" w:hAnsi="TimesNewRomanPS-BoldMT" w:cs="TimesNewRomanPS-BoldMT"/>
          <w:b/>
          <w:bCs/>
          <w:color w:val="000000"/>
        </w:rPr>
      </w:pPr>
      <w:r>
        <w:rPr>
          <w:rFonts w:ascii="TimesNewRomanPS-BoldMT" w:eastAsia="TimesNewRomanPS-BoldMT" w:hAnsi="TimesNewRomanPS-BoldMT" w:cs="TimesNewRomanPS-BoldMT"/>
          <w:b/>
          <w:bCs/>
          <w:color w:val="000000"/>
        </w:rPr>
        <w:t>Do wniosku dołącza się:</w:t>
      </w:r>
    </w:p>
    <w:p w14:paraId="2A6F7676" w14:textId="77777777" w:rsidR="0035006A" w:rsidRDefault="00076BC4">
      <w:pPr>
        <w:pStyle w:val="Standard"/>
        <w:autoSpaceDE w:val="0"/>
        <w:rPr>
          <w:rFonts w:ascii="TimesNewRomanPSMT" w:eastAsia="TimesNewRomanPSMT" w:hAnsi="TimesNewRomanPSMT" w:cs="TimesNewRomanPSMT"/>
          <w:color w:val="000000"/>
        </w:rPr>
      </w:pPr>
      <w:r>
        <w:rPr>
          <w:rFonts w:ascii="TimesNewRomanPSMT" w:eastAsia="TimesNewRomanPSMT" w:hAnsi="TimesNewRomanPSMT" w:cs="TimesNewRomanPSMT"/>
          <w:color w:val="000000"/>
        </w:rPr>
        <w:t>1.Zgoda właściciela urządzenia na wykonanie w/w prac *</w:t>
      </w:r>
    </w:p>
    <w:p w14:paraId="11204E95" w14:textId="77777777" w:rsidR="0035006A" w:rsidRDefault="00076BC4">
      <w:pPr>
        <w:pStyle w:val="Standard"/>
        <w:autoSpaceDE w:val="0"/>
        <w:rPr>
          <w:rFonts w:ascii="TimesNewRomanPSMT" w:eastAsia="TimesNewRomanPSMT" w:hAnsi="TimesNewRomanPSMT" w:cs="TimesNewRomanPSMT"/>
          <w:color w:val="000000"/>
        </w:rPr>
      </w:pPr>
      <w:r>
        <w:rPr>
          <w:rFonts w:ascii="TimesNewRomanPSMT" w:eastAsia="TimesNewRomanPSMT" w:hAnsi="TimesNewRomanPSMT" w:cs="TimesNewRomanPSMT"/>
          <w:color w:val="000000"/>
        </w:rPr>
        <w:lastRenderedPageBreak/>
        <w:t>2. Plan sytuacyjny z domiarami i zakreślonym kolorem czerwonym obrysem zajętej powierzchni</w:t>
      </w:r>
    </w:p>
    <w:p w14:paraId="1F736912" w14:textId="77777777" w:rsidR="0035006A" w:rsidRDefault="00076BC4">
      <w:pPr>
        <w:pStyle w:val="Standard"/>
        <w:autoSpaceDE w:val="0"/>
        <w:rPr>
          <w:rFonts w:ascii="TimesNewRomanPSMT" w:eastAsia="TimesNewRomanPSMT" w:hAnsi="TimesNewRomanPSMT" w:cs="TimesNewRomanPSMT"/>
          <w:color w:val="000000"/>
        </w:rPr>
      </w:pPr>
      <w:r>
        <w:rPr>
          <w:rFonts w:ascii="TimesNewRomanPSMT" w:eastAsia="TimesNewRomanPSMT" w:hAnsi="TimesNewRomanPSMT" w:cs="TimesNewRomanPSMT"/>
          <w:color w:val="000000"/>
        </w:rPr>
        <w:t>pasa</w:t>
      </w:r>
    </w:p>
    <w:p w14:paraId="2992A132" w14:textId="77777777" w:rsidR="0035006A" w:rsidRDefault="00076BC4">
      <w:pPr>
        <w:pStyle w:val="Standard"/>
        <w:autoSpaceDE w:val="0"/>
        <w:rPr>
          <w:rFonts w:ascii="TimesNewRomanPSMT" w:eastAsia="TimesNewRomanPSMT" w:hAnsi="TimesNewRomanPSMT" w:cs="TimesNewRomanPSMT"/>
          <w:color w:val="000000"/>
        </w:rPr>
      </w:pPr>
      <w:r>
        <w:rPr>
          <w:rFonts w:ascii="TimesNewRomanPSMT" w:eastAsia="TimesNewRomanPSMT" w:hAnsi="TimesNewRomanPSMT" w:cs="TimesNewRomanPSMT"/>
          <w:color w:val="000000"/>
        </w:rPr>
        <w:t>3. Szczegołowy harmonogram robot*</w:t>
      </w:r>
    </w:p>
    <w:p w14:paraId="793EC3D7" w14:textId="77777777" w:rsidR="0035006A" w:rsidRDefault="00076BC4">
      <w:pPr>
        <w:pStyle w:val="Standard"/>
        <w:autoSpaceDE w:val="0"/>
        <w:rPr>
          <w:rFonts w:ascii="TimesNewRomanPSMT" w:eastAsia="TimesNewRomanPSMT" w:hAnsi="TimesNewRomanPSMT" w:cs="TimesNewRomanPSMT"/>
          <w:color w:val="000000"/>
        </w:rPr>
      </w:pPr>
      <w:r>
        <w:rPr>
          <w:rFonts w:ascii="TimesNewRomanPSMT" w:eastAsia="TimesNewRomanPSMT" w:hAnsi="TimesNewRomanPSMT" w:cs="TimesNewRomanPSMT"/>
          <w:color w:val="000000"/>
        </w:rPr>
        <w:t xml:space="preserve">4. </w:t>
      </w:r>
      <w:r>
        <w:rPr>
          <w:rFonts w:ascii="TimesNewRomanPSMT" w:eastAsia="TimesNewRomanPSMT" w:hAnsi="TimesNewRomanPSMT" w:cs="TimesNewRomanPSMT"/>
          <w:color w:val="000000"/>
        </w:rPr>
        <w:t>Uzgodnienia dokumentacji – do wglądu</w:t>
      </w:r>
    </w:p>
    <w:p w14:paraId="77EC16A6" w14:textId="77777777" w:rsidR="0035006A" w:rsidRDefault="00076BC4">
      <w:pPr>
        <w:pStyle w:val="Standard"/>
        <w:autoSpaceDE w:val="0"/>
        <w:rPr>
          <w:rFonts w:ascii="TimesNewRomanPSMT" w:eastAsia="TimesNewRomanPSMT" w:hAnsi="TimesNewRomanPSMT" w:cs="TimesNewRomanPSMT"/>
          <w:color w:val="000000"/>
        </w:rPr>
      </w:pPr>
      <w:r>
        <w:rPr>
          <w:rFonts w:ascii="TimesNewRomanPSMT" w:eastAsia="TimesNewRomanPSMT" w:hAnsi="TimesNewRomanPSMT" w:cs="TimesNewRomanPSMT"/>
          <w:color w:val="000000"/>
        </w:rPr>
        <w:t>5. Pełnomocnictwo do działania w imieniu Inwestora – jeżeli wniosek składa Wykonawca*</w:t>
      </w:r>
    </w:p>
    <w:p w14:paraId="372DCEC6" w14:textId="77777777" w:rsidR="0035006A" w:rsidRDefault="00076BC4">
      <w:pPr>
        <w:pStyle w:val="Standard"/>
        <w:autoSpaceDE w:val="0"/>
        <w:rPr>
          <w:rFonts w:ascii="TimesNewRomanPSMT" w:eastAsia="TimesNewRomanPSMT" w:hAnsi="TimesNewRomanPSMT" w:cs="TimesNewRomanPSMT"/>
          <w:color w:val="000000"/>
          <w:sz w:val="20"/>
          <w:szCs w:val="20"/>
        </w:rPr>
      </w:pPr>
      <w:r>
        <w:rPr>
          <w:rFonts w:ascii="TimesNewRomanPS-BoldMT" w:eastAsia="TimesNewRomanPS-BoldMT" w:hAnsi="TimesNewRomanPS-BoldMT" w:cs="TimesNewRomanPS-BoldMT"/>
          <w:b/>
          <w:bCs/>
          <w:color w:val="000000"/>
        </w:rPr>
        <w:t xml:space="preserve">Opłaty skarbowej za wydanie decyzji o zajeciu pasa drogowego nie pobiera się. </w:t>
      </w:r>
      <w:r>
        <w:rPr>
          <w:rFonts w:ascii="TimesNewRomanPS-ItalicMT" w:eastAsia="TimesNewRomanPS-ItalicMT" w:hAnsi="TimesNewRomanPS-ItalicMT" w:cs="TimesNewRomanPS-ItalicMT"/>
          <w:i/>
          <w:iCs/>
          <w:color w:val="000000"/>
          <w:sz w:val="28"/>
          <w:szCs w:val="28"/>
        </w:rPr>
        <w:t xml:space="preserve">ustawa z dnia 8 grudnia 2006 o opłacie skarbowej </w:t>
      </w:r>
      <w:r>
        <w:rPr>
          <w:rFonts w:ascii="TimesNewRomanPS-BoldItalicMT" w:eastAsia="TimesNewRomanPS-BoldItalicMT" w:hAnsi="TimesNewRomanPS-BoldItalicMT" w:cs="TimesNewRomanPS-BoldItalicMT"/>
          <w:b/>
          <w:bCs/>
          <w:i/>
          <w:iCs/>
          <w:color w:val="000000"/>
        </w:rPr>
        <w:t>( t.j.</w:t>
      </w:r>
      <w:r>
        <w:rPr>
          <w:rFonts w:ascii="TimesNewRomanPS-BoldItalicMT" w:eastAsia="TimesNewRomanPS-BoldItalicMT" w:hAnsi="TimesNewRomanPS-BoldItalicMT" w:cs="TimesNewRomanPS-BoldItalicMT"/>
          <w:b/>
          <w:bCs/>
          <w:i/>
          <w:iCs/>
          <w:color w:val="000000"/>
        </w:rPr>
        <w:t xml:space="preserve"> Dz. U. z 2019 r. poz. 1000 z pózn zm.)</w:t>
      </w:r>
      <w:r>
        <w:rPr>
          <w:rFonts w:ascii="TimesNewRomanPS-ItalicMT" w:eastAsia="TimesNewRomanPS-ItalicMT" w:hAnsi="TimesNewRomanPS-ItalicMT" w:cs="TimesNewRomanPS-ItalicMT"/>
          <w:i/>
          <w:iCs/>
          <w:color w:val="000000"/>
          <w:sz w:val="28"/>
          <w:szCs w:val="28"/>
        </w:rPr>
        <w:t>.</w:t>
      </w:r>
    </w:p>
    <w:p w14:paraId="73624E21" w14:textId="77777777" w:rsidR="0035006A" w:rsidRDefault="00076BC4">
      <w:pPr>
        <w:pStyle w:val="Standard"/>
        <w:autoSpaceDE w:val="0"/>
        <w:rPr>
          <w:rFonts w:ascii="TimesNewRomanPSMT" w:eastAsia="TimesNewRomanPSMT" w:hAnsi="TimesNewRomanPSMT" w:cs="TimesNewRomanPSMT"/>
          <w:color w:val="000000"/>
          <w:sz w:val="20"/>
          <w:szCs w:val="20"/>
        </w:rPr>
      </w:pPr>
      <w:r>
        <w:rPr>
          <w:rFonts w:ascii="TimesNewRomanPS-BoldMT" w:eastAsia="TimesNewRomanPS-BoldMT" w:hAnsi="TimesNewRomanPS-BoldMT" w:cs="TimesNewRomanPS-BoldMT"/>
          <w:b/>
          <w:bCs/>
          <w:color w:val="000000"/>
        </w:rPr>
        <w:t xml:space="preserve">Uwaga: </w:t>
      </w:r>
      <w:r>
        <w:rPr>
          <w:rFonts w:ascii="TimesNewRomanPSMT" w:eastAsia="TimesNewRomanPSMT" w:hAnsi="TimesNewRomanPSMT" w:cs="TimesNewRomanPSMT"/>
          <w:color w:val="000000"/>
        </w:rPr>
        <w:t>Teren zajęty obejmuje cały plac budowy tj. miejsce wykopu, odkładu urobku,</w:t>
      </w:r>
    </w:p>
    <w:p w14:paraId="1D5C3DC7" w14:textId="77777777" w:rsidR="0035006A" w:rsidRDefault="00076BC4">
      <w:pPr>
        <w:pStyle w:val="Standard"/>
        <w:autoSpaceDE w:val="0"/>
        <w:rPr>
          <w:rFonts w:ascii="TimesNewRomanPSMT" w:eastAsia="TimesNewRomanPSMT" w:hAnsi="TimesNewRomanPSMT" w:cs="TimesNewRomanPSMT"/>
          <w:color w:val="000000"/>
        </w:rPr>
      </w:pPr>
      <w:r>
        <w:rPr>
          <w:rFonts w:ascii="TimesNewRomanPSMT" w:eastAsia="TimesNewRomanPSMT" w:hAnsi="TimesNewRomanPSMT" w:cs="TimesNewRomanPSMT"/>
          <w:color w:val="000000"/>
        </w:rPr>
        <w:t>składowania materałow, powierzchnię zajętą przez sprzęt, barakowozy jak rownież drogi</w:t>
      </w:r>
    </w:p>
    <w:p w14:paraId="76BAC372" w14:textId="77777777" w:rsidR="0035006A" w:rsidRDefault="00076BC4">
      <w:pPr>
        <w:pStyle w:val="Standard"/>
        <w:autoSpaceDE w:val="0"/>
        <w:rPr>
          <w:rFonts w:ascii="TimesNewRomanPSMT" w:eastAsia="TimesNewRomanPSMT" w:hAnsi="TimesNewRomanPSMT" w:cs="TimesNewRomanPSMT"/>
          <w:color w:val="000000"/>
        </w:rPr>
      </w:pPr>
      <w:r>
        <w:rPr>
          <w:rFonts w:ascii="TimesNewRomanPSMT" w:eastAsia="TimesNewRomanPSMT" w:hAnsi="TimesNewRomanPSMT" w:cs="TimesNewRomanPSMT"/>
          <w:color w:val="000000"/>
        </w:rPr>
        <w:t xml:space="preserve">objazdowe i dojazdowe (za wyjątkiem objazdu po </w:t>
      </w:r>
      <w:r>
        <w:rPr>
          <w:rFonts w:ascii="TimesNewRomanPSMT" w:eastAsia="TimesNewRomanPSMT" w:hAnsi="TimesNewRomanPSMT" w:cs="TimesNewRomanPSMT"/>
          <w:color w:val="000000"/>
        </w:rPr>
        <w:t>istniejącej sieci drog)</w:t>
      </w:r>
    </w:p>
    <w:p w14:paraId="75E8E98B" w14:textId="77777777" w:rsidR="0035006A" w:rsidRDefault="00076BC4">
      <w:pPr>
        <w:pStyle w:val="Standard"/>
        <w:autoSpaceDE w:val="0"/>
        <w:rPr>
          <w:rFonts w:ascii="TimesNewRomanPSMT" w:eastAsia="TimesNewRomanPSMT" w:hAnsi="TimesNewRomanPSMT" w:cs="TimesNewRomanPSMT"/>
          <w:color w:val="000000"/>
          <w:sz w:val="14"/>
          <w:szCs w:val="14"/>
        </w:rPr>
      </w:pPr>
      <w:r>
        <w:rPr>
          <w:rFonts w:ascii="TimesNewRomanPSMT" w:eastAsia="TimesNewRomanPSMT" w:hAnsi="TimesNewRomanPSMT" w:cs="TimesNewRomanPSMT"/>
          <w:color w:val="000000"/>
          <w:sz w:val="14"/>
          <w:szCs w:val="14"/>
        </w:rPr>
        <w:t>*niepotrzebne skreślić</w:t>
      </w:r>
    </w:p>
    <w:sectPr w:rsidR="0035006A">
      <w:pgSz w:w="11905" w:h="16837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0590B7" w14:textId="77777777" w:rsidR="00076BC4" w:rsidRDefault="00076BC4">
      <w:r>
        <w:separator/>
      </w:r>
    </w:p>
  </w:endnote>
  <w:endnote w:type="continuationSeparator" w:id="0">
    <w:p w14:paraId="1B7863BD" w14:textId="77777777" w:rsidR="00076BC4" w:rsidRDefault="00076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00"/>
    <w:family w:val="roman"/>
    <w:pitch w:val="default"/>
  </w:font>
  <w:font w:name="TimesNewRomanPS-BoldMT">
    <w:altName w:val="Times New Roman"/>
    <w:charset w:val="00"/>
    <w:family w:val="auto"/>
    <w:pitch w:val="default"/>
  </w:font>
  <w:font w:name="TimesNewRomanPS-ItalicMT">
    <w:altName w:val="Times New Roman"/>
    <w:charset w:val="00"/>
    <w:family w:val="script"/>
    <w:pitch w:val="default"/>
  </w:font>
  <w:font w:name="TimesNewRomanPS-BoldItalicMT">
    <w:altName w:val="Times New Roman"/>
    <w:charset w:val="00"/>
    <w:family w:val="script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8D4B92" w14:textId="77777777" w:rsidR="00076BC4" w:rsidRDefault="00076BC4">
      <w:r>
        <w:rPr>
          <w:color w:val="000000"/>
        </w:rPr>
        <w:separator/>
      </w:r>
    </w:p>
  </w:footnote>
  <w:footnote w:type="continuationSeparator" w:id="0">
    <w:p w14:paraId="5F978B57" w14:textId="77777777" w:rsidR="00076BC4" w:rsidRDefault="00076B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6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35006A"/>
    <w:rsid w:val="00076BC4"/>
    <w:rsid w:val="0035006A"/>
    <w:rsid w:val="00827A28"/>
    <w:rsid w:val="00DF5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56728"/>
  <w15:docId w15:val="{8108291F-A4B7-4F49-893B-0C49FD097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Pr>
      <w:lang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680</Words>
  <Characters>4080</Characters>
  <Application>Microsoft Office Word</Application>
  <DocSecurity>0</DocSecurity>
  <Lines>34</Lines>
  <Paragraphs>9</Paragraphs>
  <ScaleCrop>false</ScaleCrop>
  <Company/>
  <LinksUpToDate>false</LinksUpToDate>
  <CharactersWithSpaces>4751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Benedykt</dc:creator>
  <cp:lastModifiedBy>Benedykt Kulesza</cp:lastModifiedBy>
  <cp:revision>2</cp:revision>
  <cp:lastPrinted>2020-07-31T10:15:00Z</cp:lastPrinted>
  <dcterms:created xsi:type="dcterms:W3CDTF">2020-07-31T10:16:00Z</dcterms:created>
  <dcterms:modified xsi:type="dcterms:W3CDTF">2020-07-31T10:16:00Z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