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2B9" w:rsidRPr="000308FF" w:rsidRDefault="00EB2C93" w:rsidP="000332B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1.3pt;margin-top:-16.55pt;width:247.3pt;height:84.5pt;z-index:251659264" wrapcoords="0 0 21600 0 21600 21600 0 21600 0 0" filled="f" stroked="f">
            <v:textbox style="mso-next-textbox:#_x0000_s1029">
              <w:txbxContent>
                <w:p w:rsidR="00433210" w:rsidRPr="00E677F4" w:rsidRDefault="00433210" w:rsidP="000332B9">
                  <w:pPr>
                    <w:jc w:val="center"/>
                    <w:rPr>
                      <w:rFonts w:ascii="Calibri" w:hAnsi="Calibri"/>
                      <w:b/>
                      <w:smallCaps/>
                      <w:sz w:val="60"/>
                      <w:szCs w:val="60"/>
                    </w:rPr>
                  </w:pPr>
                  <w:r w:rsidRPr="00E677F4">
                    <w:rPr>
                      <w:rFonts w:ascii="Calibri" w:hAnsi="Calibri"/>
                      <w:b/>
                      <w:smallCaps/>
                      <w:sz w:val="60"/>
                      <w:szCs w:val="60"/>
                    </w:rPr>
                    <w:t>starosta</w:t>
                  </w:r>
                </w:p>
                <w:p w:rsidR="00433210" w:rsidRPr="00E677F4" w:rsidRDefault="00433210" w:rsidP="000332B9">
                  <w:pPr>
                    <w:jc w:val="center"/>
                    <w:rPr>
                      <w:rFonts w:ascii="Calibri" w:hAnsi="Calibri"/>
                      <w:b/>
                      <w:sz w:val="60"/>
                      <w:szCs w:val="60"/>
                    </w:rPr>
                  </w:pPr>
                  <w:r w:rsidRPr="00E677F4">
                    <w:rPr>
                      <w:rFonts w:ascii="Calibri" w:hAnsi="Calibri"/>
                      <w:b/>
                      <w:smallCaps/>
                      <w:sz w:val="60"/>
                      <w:szCs w:val="60"/>
                    </w:rPr>
                    <w:t>chojnicki</w:t>
                  </w:r>
                </w:p>
                <w:p w:rsidR="00433210" w:rsidRPr="00F71FE3" w:rsidRDefault="00433210" w:rsidP="000332B9">
                  <w:pPr>
                    <w:jc w:val="center"/>
                    <w:rPr>
                      <w:rFonts w:ascii="Calibri" w:hAnsi="Calibri"/>
                      <w:b/>
                      <w:sz w:val="18"/>
                      <w:szCs w:val="18"/>
                      <w:lang w:val="en-US"/>
                    </w:rPr>
                  </w:pPr>
                </w:p>
                <w:p w:rsidR="00433210" w:rsidRPr="00830496" w:rsidRDefault="00433210" w:rsidP="000332B9">
                  <w:pPr>
                    <w:rPr>
                      <w:lang w:val="en-US"/>
                    </w:rPr>
                  </w:pPr>
                </w:p>
                <w:p w:rsidR="00433210" w:rsidRPr="00094E0C" w:rsidRDefault="00433210" w:rsidP="000332B9">
                  <w:pPr>
                    <w:jc w:val="center"/>
                    <w:rPr>
                      <w:rFonts w:ascii="Calibri" w:hAnsi="Calibri"/>
                      <w:b/>
                      <w:smallCaps/>
                      <w:sz w:val="32"/>
                      <w:szCs w:val="32"/>
                      <w:lang w:val="en-US"/>
                    </w:rPr>
                  </w:pPr>
                </w:p>
              </w:txbxContent>
            </v:textbox>
            <w10:wrap type="tight"/>
          </v:shape>
        </w:pict>
      </w:r>
      <w:r w:rsidR="00FA2D00" w:rsidRPr="000308FF"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3792220</wp:posOffset>
            </wp:positionH>
            <wp:positionV relativeFrom="paragraph">
              <wp:posOffset>-30480</wp:posOffset>
            </wp:positionV>
            <wp:extent cx="2222500" cy="649605"/>
            <wp:effectExtent l="19050" t="0" r="6350" b="0"/>
            <wp:wrapSquare wrapText="bothSides"/>
            <wp:docPr id="2" name="Obraz 2" descr="logo_chojnic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hojnicki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64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D00" w:rsidRPr="000308FF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-144145</wp:posOffset>
            </wp:positionH>
            <wp:positionV relativeFrom="paragraph">
              <wp:posOffset>-172720</wp:posOffset>
            </wp:positionV>
            <wp:extent cx="795655" cy="1111250"/>
            <wp:effectExtent l="19050" t="0" r="4445" b="0"/>
            <wp:wrapSquare wrapText="bothSides"/>
            <wp:docPr id="3" name="Obraz 3" descr="herb_powia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rb_powiat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11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32B9" w:rsidRPr="000308FF" w:rsidRDefault="000332B9" w:rsidP="000332B9">
      <w:pPr>
        <w:jc w:val="center"/>
        <w:rPr>
          <w:rFonts w:ascii="Calibri" w:hAnsi="Calibri"/>
          <w:b/>
          <w:sz w:val="18"/>
          <w:szCs w:val="18"/>
        </w:rPr>
      </w:pPr>
    </w:p>
    <w:p w:rsidR="00FA59E7" w:rsidRPr="000308FF" w:rsidRDefault="000332B9" w:rsidP="00974583">
      <w:pPr>
        <w:spacing w:line="360" w:lineRule="auto"/>
        <w:jc w:val="center"/>
      </w:pPr>
      <w:r w:rsidRPr="000308FF">
        <w:rPr>
          <w:rFonts w:ascii="Calibri" w:hAnsi="Calibri"/>
          <w:b/>
          <w:sz w:val="18"/>
          <w:szCs w:val="18"/>
        </w:rPr>
        <w:t xml:space="preserve">89-600 Chojnice, ul. 31 Stycznia 56, tel. 52 39 66 500, fax. 52 39 66 503, e-mail: </w:t>
      </w:r>
      <w:hyperlink r:id="rId9" w:history="1">
        <w:r w:rsidRPr="000308FF">
          <w:rPr>
            <w:rStyle w:val="Hipercze"/>
            <w:rFonts w:ascii="Calibri" w:hAnsi="Calibri"/>
            <w:b/>
            <w:sz w:val="18"/>
            <w:szCs w:val="18"/>
          </w:rPr>
          <w:t>sekretariat@powiat.chojnice.pl</w:t>
        </w:r>
      </w:hyperlink>
      <w:r w:rsidR="00EB2C93">
        <w:rPr>
          <w:noProof/>
        </w:rPr>
        <w:pict>
          <v:line id="_x0000_s1028" style="position:absolute;left:0;text-align:left;flip:y;z-index:251658240;mso-position-horizontal-relative:text;mso-position-vertical-relative:text" from="-4.9pt,11.35pt" to="473.6pt,11.35pt"/>
        </w:pict>
      </w:r>
    </w:p>
    <w:p w:rsidR="002119F4" w:rsidRPr="009B21AC" w:rsidRDefault="002119F4" w:rsidP="00974583">
      <w:pPr>
        <w:spacing w:line="276" w:lineRule="auto"/>
        <w:jc w:val="right"/>
        <w:rPr>
          <w:rFonts w:ascii="Calibri" w:hAnsi="Calibri" w:cs="Calibri"/>
          <w:sz w:val="16"/>
          <w:szCs w:val="16"/>
        </w:rPr>
      </w:pPr>
    </w:p>
    <w:p w:rsidR="008B1EFD" w:rsidRPr="000308FF" w:rsidRDefault="00F2590C" w:rsidP="00974583">
      <w:pPr>
        <w:spacing w:line="276" w:lineRule="auto"/>
        <w:jc w:val="right"/>
        <w:rPr>
          <w:rFonts w:ascii="Calibri" w:hAnsi="Calibri" w:cs="Calibri"/>
        </w:rPr>
      </w:pPr>
      <w:r w:rsidRPr="00EE324A">
        <w:rPr>
          <w:rFonts w:ascii="Calibri" w:hAnsi="Calibri" w:cs="Calibri"/>
        </w:rPr>
        <w:t xml:space="preserve">Chojnice, </w:t>
      </w:r>
      <w:r w:rsidR="00132907" w:rsidRPr="00EE324A">
        <w:rPr>
          <w:rFonts w:ascii="Calibri" w:hAnsi="Calibri" w:cs="Calibri"/>
        </w:rPr>
        <w:t>dnia</w:t>
      </w:r>
      <w:r w:rsidR="00974583" w:rsidRPr="00EE324A">
        <w:rPr>
          <w:rFonts w:ascii="Calibri" w:hAnsi="Calibri" w:cs="Calibri"/>
        </w:rPr>
        <w:t xml:space="preserve"> </w:t>
      </w:r>
      <w:r w:rsidR="00EE324A" w:rsidRPr="00EE324A">
        <w:rPr>
          <w:rFonts w:ascii="Calibri" w:hAnsi="Calibri" w:cs="Calibri"/>
        </w:rPr>
        <w:t xml:space="preserve">6 marca </w:t>
      </w:r>
      <w:r w:rsidR="002119F4" w:rsidRPr="00EE324A">
        <w:rPr>
          <w:rFonts w:ascii="Calibri" w:hAnsi="Calibri" w:cs="Calibri"/>
        </w:rPr>
        <w:t>2023 r.</w:t>
      </w:r>
    </w:p>
    <w:p w:rsidR="00725151" w:rsidRPr="000308FF" w:rsidRDefault="00921330" w:rsidP="00974583">
      <w:pPr>
        <w:spacing w:line="276" w:lineRule="auto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>AB.670.</w:t>
      </w:r>
      <w:r w:rsidR="000308FF" w:rsidRPr="000308FF">
        <w:rPr>
          <w:rFonts w:ascii="Calibri" w:hAnsi="Calibri" w:cs="Calibri"/>
          <w:b/>
        </w:rPr>
        <w:t>7</w:t>
      </w:r>
      <w:r w:rsidR="005F4E80" w:rsidRPr="000308FF">
        <w:rPr>
          <w:rFonts w:ascii="Calibri" w:hAnsi="Calibri" w:cs="Calibri"/>
          <w:b/>
        </w:rPr>
        <w:t>.2022</w:t>
      </w:r>
    </w:p>
    <w:p w:rsidR="005F4E80" w:rsidRPr="009B21AC" w:rsidRDefault="005F4E80" w:rsidP="00974583">
      <w:pPr>
        <w:spacing w:line="276" w:lineRule="auto"/>
        <w:rPr>
          <w:rFonts w:ascii="Calibri" w:hAnsi="Calibri" w:cs="Calibri"/>
          <w:b/>
          <w:sz w:val="16"/>
          <w:szCs w:val="16"/>
        </w:rPr>
      </w:pPr>
    </w:p>
    <w:p w:rsidR="008B1EFD" w:rsidRPr="000308FF" w:rsidRDefault="008B1EFD" w:rsidP="00974583">
      <w:pPr>
        <w:spacing w:line="276" w:lineRule="auto"/>
        <w:jc w:val="center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>OBWIESZCZENIE STAROSTY CHOJNICKIEGO</w:t>
      </w:r>
    </w:p>
    <w:p w:rsidR="00595782" w:rsidRPr="000308FF" w:rsidRDefault="000332B9" w:rsidP="00974583">
      <w:pPr>
        <w:spacing w:line="276" w:lineRule="auto"/>
        <w:jc w:val="center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 xml:space="preserve">O </w:t>
      </w:r>
      <w:r w:rsidR="00B629F7" w:rsidRPr="000308FF">
        <w:rPr>
          <w:rFonts w:ascii="Calibri" w:hAnsi="Calibri" w:cs="Calibri"/>
          <w:b/>
        </w:rPr>
        <w:t>WYDANIU</w:t>
      </w:r>
      <w:r w:rsidR="00975B4C" w:rsidRPr="000308FF">
        <w:rPr>
          <w:rFonts w:ascii="Calibri" w:hAnsi="Calibri" w:cs="Calibri"/>
          <w:b/>
        </w:rPr>
        <w:t xml:space="preserve"> DECYZJI </w:t>
      </w:r>
      <w:r w:rsidR="00595782" w:rsidRPr="000308FF">
        <w:rPr>
          <w:rFonts w:ascii="Calibri" w:hAnsi="Calibri" w:cs="Calibri"/>
          <w:b/>
        </w:rPr>
        <w:t xml:space="preserve">O ZEZWOLENIU </w:t>
      </w:r>
    </w:p>
    <w:p w:rsidR="00595782" w:rsidRPr="000308FF" w:rsidRDefault="00595782" w:rsidP="00974583">
      <w:pPr>
        <w:spacing w:line="276" w:lineRule="auto"/>
        <w:jc w:val="center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>NA REALIZACJĘ INWESTYCJI DROGOWEJ</w:t>
      </w:r>
    </w:p>
    <w:p w:rsidR="00F224B7" w:rsidRPr="009B21AC" w:rsidRDefault="00F224B7" w:rsidP="00974583">
      <w:pPr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0308FF" w:rsidRPr="000308FF" w:rsidRDefault="00595782" w:rsidP="005F4E80">
      <w:pPr>
        <w:spacing w:line="276" w:lineRule="auto"/>
        <w:jc w:val="both"/>
        <w:rPr>
          <w:rFonts w:ascii="Calibri" w:hAnsi="Calibri" w:cs="Calibri"/>
        </w:rPr>
      </w:pPr>
      <w:r w:rsidRPr="000308FF">
        <w:rPr>
          <w:rFonts w:ascii="Calibri" w:hAnsi="Calibri" w:cs="Calibri"/>
        </w:rPr>
        <w:t>Zgodnie z art.</w:t>
      </w:r>
      <w:r w:rsidR="00D70732" w:rsidRPr="000308FF">
        <w:rPr>
          <w:rFonts w:ascii="Calibri" w:hAnsi="Calibri" w:cs="Calibri"/>
        </w:rPr>
        <w:t xml:space="preserve"> </w:t>
      </w:r>
      <w:r w:rsidRPr="000308FF">
        <w:rPr>
          <w:rFonts w:ascii="Calibri" w:hAnsi="Calibri" w:cs="Calibri"/>
        </w:rPr>
        <w:t xml:space="preserve">10 § 1, art. 49 i art. 104 ustawy z dnia 14 czerwca 1960 r. </w:t>
      </w:r>
      <w:r w:rsidR="009A5F6F" w:rsidRPr="000308FF">
        <w:rPr>
          <w:rFonts w:ascii="Calibri" w:hAnsi="Calibri" w:cs="Calibri"/>
        </w:rPr>
        <w:t>–</w:t>
      </w:r>
      <w:r w:rsidRPr="000308FF">
        <w:rPr>
          <w:rFonts w:ascii="Calibri" w:hAnsi="Calibri" w:cs="Calibri"/>
        </w:rPr>
        <w:t xml:space="preserve"> Kodeks postępowania administracyjnego </w:t>
      </w:r>
      <w:r w:rsidR="00125A9A" w:rsidRPr="000308FF">
        <w:rPr>
          <w:rFonts w:ascii="Calibri" w:hAnsi="Calibri" w:cs="Calibri"/>
        </w:rPr>
        <w:t>(j. t. Dz. U. z 202</w:t>
      </w:r>
      <w:r w:rsidR="002119F4" w:rsidRPr="000308FF">
        <w:rPr>
          <w:rFonts w:ascii="Calibri" w:hAnsi="Calibri" w:cs="Calibri"/>
        </w:rPr>
        <w:t>2 r. poz. 2000</w:t>
      </w:r>
      <w:r w:rsidR="009A5F6F" w:rsidRPr="000308FF">
        <w:rPr>
          <w:rFonts w:ascii="Calibri" w:hAnsi="Calibri" w:cs="Calibri"/>
        </w:rPr>
        <w:t xml:space="preserve"> ze zm.</w:t>
      </w:r>
      <w:r w:rsidR="00DB5333" w:rsidRPr="000308FF">
        <w:rPr>
          <w:rFonts w:ascii="Calibri" w:hAnsi="Calibri" w:cs="Calibri"/>
        </w:rPr>
        <w:t>),</w:t>
      </w:r>
      <w:r w:rsidRPr="000308FF">
        <w:rPr>
          <w:rFonts w:ascii="Calibri" w:hAnsi="Calibri" w:cs="Calibri"/>
        </w:rPr>
        <w:t xml:space="preserve"> w związku </w:t>
      </w:r>
      <w:r w:rsidR="004F2F20" w:rsidRPr="000308FF">
        <w:rPr>
          <w:rFonts w:ascii="Calibri" w:hAnsi="Calibri" w:cs="Calibri"/>
        </w:rPr>
        <w:t xml:space="preserve">z art. </w:t>
      </w:r>
      <w:r w:rsidR="00132907" w:rsidRPr="000308FF">
        <w:rPr>
          <w:rFonts w:ascii="Calibri" w:hAnsi="Calibri" w:cs="Calibri"/>
        </w:rPr>
        <w:t xml:space="preserve">11c </w:t>
      </w:r>
      <w:r w:rsidR="009A5F6F" w:rsidRPr="000308FF">
        <w:rPr>
          <w:rFonts w:ascii="Calibri" w:hAnsi="Calibri" w:cs="Calibri"/>
        </w:rPr>
        <w:br/>
      </w:r>
      <w:r w:rsidR="00132907" w:rsidRPr="000308FF">
        <w:rPr>
          <w:rFonts w:ascii="Calibri" w:hAnsi="Calibri" w:cs="Calibri"/>
        </w:rPr>
        <w:t xml:space="preserve">i </w:t>
      </w:r>
      <w:smartTag w:uri="urn:schemas-microsoft-com:office:smarttags" w:element="metricconverter">
        <w:smartTagPr>
          <w:attr w:name="ProductID" w:val="11f"/>
        </w:smartTagPr>
        <w:r w:rsidR="004F2F20" w:rsidRPr="000308FF">
          <w:rPr>
            <w:rFonts w:ascii="Calibri" w:hAnsi="Calibri" w:cs="Calibri"/>
          </w:rPr>
          <w:t>11f</w:t>
        </w:r>
      </w:smartTag>
      <w:r w:rsidRPr="000308FF">
        <w:rPr>
          <w:rFonts w:ascii="Calibri" w:hAnsi="Calibri" w:cs="Calibri"/>
        </w:rPr>
        <w:t xml:space="preserve"> ust. </w:t>
      </w:r>
      <w:r w:rsidR="004F2F20" w:rsidRPr="000308FF">
        <w:rPr>
          <w:rFonts w:ascii="Calibri" w:hAnsi="Calibri" w:cs="Calibri"/>
        </w:rPr>
        <w:t>3</w:t>
      </w:r>
      <w:r w:rsidRPr="000308FF">
        <w:rPr>
          <w:rFonts w:ascii="Calibri" w:hAnsi="Calibri" w:cs="Calibri"/>
        </w:rPr>
        <w:t xml:space="preserve"> ustawy z dnia 10 kwietnia 2003 r. o szcze</w:t>
      </w:r>
      <w:r w:rsidR="00132907" w:rsidRPr="000308FF">
        <w:rPr>
          <w:rFonts w:ascii="Calibri" w:hAnsi="Calibri" w:cs="Calibri"/>
        </w:rPr>
        <w:t xml:space="preserve">gólnych zasadach przygotowania </w:t>
      </w:r>
      <w:r w:rsidR="00125A9A" w:rsidRPr="000308FF">
        <w:rPr>
          <w:rFonts w:ascii="Calibri" w:hAnsi="Calibri" w:cs="Calibri"/>
        </w:rPr>
        <w:br/>
      </w:r>
      <w:r w:rsidRPr="000308FF">
        <w:rPr>
          <w:rFonts w:ascii="Calibri" w:hAnsi="Calibri" w:cs="Calibri"/>
        </w:rPr>
        <w:t xml:space="preserve">i realizacji inwestycji w zakresie dróg publicznych </w:t>
      </w:r>
      <w:r w:rsidR="00974583" w:rsidRPr="000308FF">
        <w:rPr>
          <w:rFonts w:ascii="Calibri" w:hAnsi="Calibri" w:cs="Calibri"/>
        </w:rPr>
        <w:t>(j. t. Dz. U. z 202</w:t>
      </w:r>
      <w:r w:rsidR="00AC1CC9">
        <w:rPr>
          <w:rFonts w:ascii="Calibri" w:hAnsi="Calibri" w:cs="Calibri"/>
        </w:rPr>
        <w:t>3</w:t>
      </w:r>
      <w:r w:rsidR="00FE0016" w:rsidRPr="000308FF">
        <w:rPr>
          <w:rFonts w:ascii="Calibri" w:hAnsi="Calibri" w:cs="Calibri"/>
        </w:rPr>
        <w:t xml:space="preserve"> r. </w:t>
      </w:r>
      <w:r w:rsidR="00AC1CC9">
        <w:rPr>
          <w:rFonts w:ascii="Calibri" w:hAnsi="Calibri" w:cs="Calibri"/>
        </w:rPr>
        <w:t>poz. 162</w:t>
      </w:r>
      <w:r w:rsidR="00A37B18" w:rsidRPr="000308FF">
        <w:rPr>
          <w:rFonts w:ascii="Calibri" w:hAnsi="Calibri" w:cs="Calibri"/>
        </w:rPr>
        <w:t>)</w:t>
      </w:r>
      <w:r w:rsidR="005F4E80" w:rsidRPr="000308FF">
        <w:rPr>
          <w:rFonts w:ascii="Calibri" w:hAnsi="Calibri" w:cs="Calibri"/>
        </w:rPr>
        <w:t xml:space="preserve"> </w:t>
      </w:r>
      <w:r w:rsidR="00AC1CC9">
        <w:rPr>
          <w:rFonts w:ascii="Calibri" w:hAnsi="Calibri" w:cs="Calibri"/>
        </w:rPr>
        <w:t xml:space="preserve">Starosta </w:t>
      </w:r>
      <w:r w:rsidRPr="000308FF">
        <w:rPr>
          <w:rFonts w:ascii="Calibri" w:hAnsi="Calibri" w:cs="Calibri"/>
        </w:rPr>
        <w:t xml:space="preserve">Chojnicki </w:t>
      </w:r>
      <w:r w:rsidR="00E371B3" w:rsidRPr="000308FF">
        <w:rPr>
          <w:rFonts w:ascii="Calibri" w:hAnsi="Calibri" w:cs="Calibri"/>
        </w:rPr>
        <w:t>za</w:t>
      </w:r>
      <w:r w:rsidR="00F2590C" w:rsidRPr="000308FF">
        <w:rPr>
          <w:rFonts w:ascii="Calibri" w:hAnsi="Calibri" w:cs="Calibri"/>
        </w:rPr>
        <w:t>wiadamia, że</w:t>
      </w:r>
      <w:r w:rsidR="00132907" w:rsidRPr="000308FF">
        <w:rPr>
          <w:rFonts w:ascii="Calibri" w:hAnsi="Calibri" w:cs="Calibri"/>
        </w:rPr>
        <w:t xml:space="preserve"> w </w:t>
      </w:r>
      <w:bookmarkStart w:id="0" w:name="_GoBack"/>
      <w:bookmarkEnd w:id="0"/>
      <w:r w:rsidR="00132907" w:rsidRPr="00EE324A">
        <w:rPr>
          <w:rFonts w:ascii="Calibri" w:hAnsi="Calibri" w:cs="Calibri"/>
        </w:rPr>
        <w:t xml:space="preserve">dniu </w:t>
      </w:r>
      <w:r w:rsidR="00EE324A" w:rsidRPr="00EE324A">
        <w:rPr>
          <w:rFonts w:ascii="Calibri" w:hAnsi="Calibri" w:cs="Calibri"/>
        </w:rPr>
        <w:t xml:space="preserve">6 marca </w:t>
      </w:r>
      <w:r w:rsidR="00A74A28" w:rsidRPr="00EE324A">
        <w:rPr>
          <w:rFonts w:ascii="Calibri" w:hAnsi="Calibri" w:cs="Calibri"/>
        </w:rPr>
        <w:t>2023</w:t>
      </w:r>
      <w:r w:rsidR="005F4E80" w:rsidRPr="00EE324A">
        <w:rPr>
          <w:rFonts w:ascii="Calibri" w:hAnsi="Calibri" w:cs="Calibri"/>
        </w:rPr>
        <w:t> </w:t>
      </w:r>
      <w:r w:rsidR="004F2F20" w:rsidRPr="00EE324A">
        <w:rPr>
          <w:rFonts w:ascii="Calibri" w:hAnsi="Calibri" w:cs="Calibri"/>
        </w:rPr>
        <w:t>r.</w:t>
      </w:r>
      <w:r w:rsidR="004F2F20" w:rsidRPr="000308FF">
        <w:rPr>
          <w:rFonts w:ascii="Calibri" w:hAnsi="Calibri" w:cs="Calibri"/>
        </w:rPr>
        <w:t xml:space="preserve"> została wydana,</w:t>
      </w:r>
      <w:r w:rsidRPr="000308FF">
        <w:rPr>
          <w:rFonts w:ascii="Calibri" w:hAnsi="Calibri" w:cs="Calibri"/>
        </w:rPr>
        <w:t xml:space="preserve"> na wniosek </w:t>
      </w:r>
      <w:r w:rsidR="000308FF" w:rsidRPr="000308FF">
        <w:rPr>
          <w:rFonts w:ascii="Calibri" w:hAnsi="Calibri" w:cs="Calibri"/>
        </w:rPr>
        <w:t>Wójta Gminy Chojnice</w:t>
      </w:r>
      <w:r w:rsidR="004F2F20" w:rsidRPr="000308FF">
        <w:rPr>
          <w:rFonts w:ascii="Calibri" w:hAnsi="Calibri" w:cs="Calibri"/>
        </w:rPr>
        <w:t>, decyzja</w:t>
      </w:r>
      <w:r w:rsidRPr="000308FF">
        <w:rPr>
          <w:rFonts w:ascii="Calibri" w:hAnsi="Calibri" w:cs="Calibri"/>
        </w:rPr>
        <w:t xml:space="preserve"> o zezwoleniu n</w:t>
      </w:r>
      <w:r w:rsidR="005545A3" w:rsidRPr="000308FF">
        <w:rPr>
          <w:rFonts w:ascii="Calibri" w:hAnsi="Calibri" w:cs="Calibri"/>
        </w:rPr>
        <w:t>a</w:t>
      </w:r>
      <w:r w:rsidR="00B96544" w:rsidRPr="000308FF">
        <w:rPr>
          <w:rFonts w:ascii="Calibri" w:hAnsi="Calibri" w:cs="Calibri"/>
        </w:rPr>
        <w:t xml:space="preserve"> realizację inwestycji drogowej </w:t>
      </w:r>
      <w:r w:rsidR="005545A3" w:rsidRPr="000308FF">
        <w:rPr>
          <w:rFonts w:ascii="Calibri" w:hAnsi="Calibri" w:cs="Calibri"/>
        </w:rPr>
        <w:t>polegającej na</w:t>
      </w:r>
      <w:r w:rsidRPr="000308FF">
        <w:rPr>
          <w:rFonts w:ascii="Calibri" w:hAnsi="Calibri" w:cs="Calibri"/>
        </w:rPr>
        <w:t xml:space="preserve">: </w:t>
      </w:r>
    </w:p>
    <w:p w:rsidR="00CB237A" w:rsidRDefault="00CB237A" w:rsidP="00CB237A">
      <w:pPr>
        <w:spacing w:line="276" w:lineRule="auto"/>
        <w:jc w:val="both"/>
        <w:rPr>
          <w:rFonts w:ascii="Calibri" w:hAnsi="Calibri" w:cs="Calibri"/>
          <w:b/>
        </w:rPr>
      </w:pPr>
      <w:r w:rsidRPr="00423B4A">
        <w:rPr>
          <w:rFonts w:ascii="Calibri" w:hAnsi="Calibri" w:cs="Calibri"/>
          <w:b/>
        </w:rPr>
        <w:t xml:space="preserve">„Rozbudowie drogi gminnej polegającej na budowie ciągu pieszo – </w:t>
      </w:r>
      <w:r w:rsidRPr="009B5703">
        <w:rPr>
          <w:rFonts w:ascii="Calibri" w:hAnsi="Calibri" w:cs="Calibri"/>
          <w:b/>
        </w:rPr>
        <w:t xml:space="preserve">rowerowego od granicy miasta Chojnice do miejscowości Czartołomie, na terenie działek nr: </w:t>
      </w:r>
    </w:p>
    <w:p w:rsidR="00CB237A" w:rsidRDefault="00CB237A" w:rsidP="00CB237A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b/>
        </w:rPr>
      </w:pPr>
      <w:r w:rsidRPr="00051904">
        <w:rPr>
          <w:rFonts w:ascii="Calibri" w:hAnsi="Calibri" w:cs="Calibri"/>
          <w:b/>
        </w:rPr>
        <w:t xml:space="preserve">12, 13/32 </w:t>
      </w:r>
      <w:r w:rsidRPr="00051904">
        <w:rPr>
          <w:rFonts w:ascii="Calibri" w:hAnsi="Calibri" w:cs="Calibri"/>
        </w:rPr>
        <w:t>(13/21)</w:t>
      </w:r>
      <w:r w:rsidRPr="00051904">
        <w:rPr>
          <w:rFonts w:ascii="Calibri" w:hAnsi="Calibri" w:cs="Calibri"/>
          <w:b/>
        </w:rPr>
        <w:t xml:space="preserve">, 13/28 </w:t>
      </w:r>
      <w:r w:rsidRPr="00051904">
        <w:rPr>
          <w:rFonts w:ascii="Calibri" w:hAnsi="Calibri" w:cs="Calibri"/>
        </w:rPr>
        <w:t>(13/26)</w:t>
      </w:r>
      <w:r w:rsidRPr="00051904">
        <w:rPr>
          <w:rFonts w:ascii="Calibri" w:hAnsi="Calibri" w:cs="Calibri"/>
          <w:b/>
        </w:rPr>
        <w:t xml:space="preserve"> i 16/4 </w:t>
      </w:r>
      <w:r w:rsidRPr="00051904">
        <w:rPr>
          <w:rFonts w:ascii="Calibri" w:hAnsi="Calibri" w:cs="Calibri"/>
        </w:rPr>
        <w:t>(16/3)</w:t>
      </w:r>
      <w:r w:rsidRPr="00051904">
        <w:rPr>
          <w:rFonts w:ascii="Calibri" w:hAnsi="Calibri" w:cs="Calibri"/>
          <w:b/>
        </w:rPr>
        <w:t xml:space="preserve"> </w:t>
      </w:r>
      <w:r w:rsidRPr="00051904">
        <w:rPr>
          <w:rFonts w:ascii="Calibri" w:hAnsi="Calibri" w:cs="Calibri"/>
        </w:rPr>
        <w:t>– w obrębie ewid. Czartołomie (gm. Chojnice)</w:t>
      </w:r>
      <w:r w:rsidRPr="00051904">
        <w:rPr>
          <w:rFonts w:ascii="Calibri" w:hAnsi="Calibri" w:cs="Calibri"/>
          <w:b/>
        </w:rPr>
        <w:t xml:space="preserve"> [wszystkie działki w liniach rozgranicz</w:t>
      </w:r>
      <w:r>
        <w:rPr>
          <w:rFonts w:ascii="Calibri" w:hAnsi="Calibri" w:cs="Calibri"/>
          <w:b/>
        </w:rPr>
        <w:t>ających teren pasa drogowego],</w:t>
      </w:r>
    </w:p>
    <w:p w:rsidR="00CB237A" w:rsidRPr="00CB237A" w:rsidRDefault="00CB237A" w:rsidP="000308FF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13/20</w:t>
      </w:r>
      <w:r w:rsidRPr="00051904">
        <w:rPr>
          <w:rFonts w:ascii="Calibri" w:hAnsi="Calibri" w:cs="Calibri"/>
          <w:b/>
        </w:rPr>
        <w:t xml:space="preserve"> </w:t>
      </w:r>
      <w:r w:rsidRPr="00051904">
        <w:rPr>
          <w:rFonts w:ascii="Calibri" w:hAnsi="Calibri" w:cs="Calibri"/>
        </w:rPr>
        <w:t>– w obrębie ewid. Czartołomie (gm. Chojnice)</w:t>
      </w:r>
      <w:r>
        <w:rPr>
          <w:rFonts w:ascii="Calibri" w:hAnsi="Calibri" w:cs="Calibri"/>
        </w:rPr>
        <w:t xml:space="preserve"> [działka obejmująca teren niezbędny dla budowy zjazdu – czasowe zajęcie].”.</w:t>
      </w:r>
    </w:p>
    <w:p w:rsidR="000308FF" w:rsidRPr="00E52AF8" w:rsidRDefault="000308FF" w:rsidP="000308FF">
      <w:pPr>
        <w:spacing w:line="276" w:lineRule="auto"/>
        <w:ind w:right="23"/>
        <w:jc w:val="both"/>
        <w:rPr>
          <w:rFonts w:ascii="Calibri" w:hAnsi="Calibri" w:cs="Calibri"/>
          <w:i/>
          <w:sz w:val="20"/>
        </w:rPr>
      </w:pPr>
      <w:r w:rsidRPr="00E52AF8">
        <w:rPr>
          <w:rFonts w:ascii="Calibri" w:hAnsi="Calibri" w:cs="Calibri"/>
          <w:i/>
          <w:sz w:val="20"/>
        </w:rPr>
        <w:t>*w nawiasie podano numery działek przed podziałem wg oznaczenia w katastrze nieruchomości.</w:t>
      </w:r>
    </w:p>
    <w:p w:rsidR="000308FF" w:rsidRPr="009B21AC" w:rsidRDefault="000308FF" w:rsidP="000308FF">
      <w:pPr>
        <w:spacing w:line="276" w:lineRule="auto"/>
        <w:ind w:right="23"/>
        <w:jc w:val="both"/>
        <w:rPr>
          <w:rFonts w:ascii="Calibri" w:hAnsi="Calibri" w:cs="Calibri"/>
          <w:sz w:val="16"/>
          <w:szCs w:val="16"/>
        </w:rPr>
      </w:pPr>
    </w:p>
    <w:p w:rsidR="000308FF" w:rsidRPr="00E52AF8" w:rsidRDefault="000308FF" w:rsidP="000308FF">
      <w:pPr>
        <w:spacing w:line="276" w:lineRule="auto"/>
        <w:jc w:val="both"/>
        <w:rPr>
          <w:rFonts w:ascii="Calibri" w:hAnsi="Calibri" w:cs="Calibri"/>
          <w:b/>
        </w:rPr>
      </w:pPr>
      <w:r w:rsidRPr="00E52AF8">
        <w:rPr>
          <w:rFonts w:ascii="Calibri" w:hAnsi="Calibri" w:cs="Calibri"/>
          <w:b/>
        </w:rPr>
        <w:t>Decyzja w przedmiotowej sprawie zatwierdza projekty podziału nieruchomości, tj. działek nr:</w:t>
      </w:r>
    </w:p>
    <w:p w:rsidR="000308FF" w:rsidRPr="00E52AF8" w:rsidRDefault="000308FF" w:rsidP="000308FF">
      <w:pPr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Calibri" w:hAnsi="Calibri" w:cs="Calibri"/>
          <w:b/>
        </w:rPr>
      </w:pPr>
      <w:r w:rsidRPr="00E52AF8">
        <w:rPr>
          <w:rFonts w:ascii="Calibri" w:hAnsi="Calibri" w:cs="Calibri"/>
          <w:b/>
        </w:rPr>
        <w:t xml:space="preserve">13/21 </w:t>
      </w:r>
      <w:r w:rsidRPr="00E52AF8">
        <w:rPr>
          <w:rFonts w:ascii="Calibri" w:hAnsi="Calibri" w:cs="Calibri"/>
        </w:rPr>
        <w:t>(wg projektu podziału działki nr 13/21 na działki nr: 13/32 i 13/33),</w:t>
      </w:r>
      <w:r w:rsidRPr="00E52AF8">
        <w:rPr>
          <w:rFonts w:ascii="Calibri" w:hAnsi="Calibri" w:cs="Calibri"/>
          <w:b/>
        </w:rPr>
        <w:t xml:space="preserve"> </w:t>
      </w:r>
    </w:p>
    <w:p w:rsidR="000308FF" w:rsidRPr="00E52AF8" w:rsidRDefault="000308FF" w:rsidP="000308FF">
      <w:pPr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Calibri" w:hAnsi="Calibri" w:cs="Calibri"/>
          <w:b/>
        </w:rPr>
      </w:pPr>
      <w:r w:rsidRPr="00E52AF8">
        <w:rPr>
          <w:rFonts w:ascii="Calibri" w:hAnsi="Calibri" w:cs="Calibri"/>
          <w:b/>
        </w:rPr>
        <w:t xml:space="preserve">13/26 </w:t>
      </w:r>
      <w:r w:rsidRPr="00E52AF8">
        <w:rPr>
          <w:rFonts w:ascii="Calibri" w:hAnsi="Calibri" w:cs="Calibri"/>
        </w:rPr>
        <w:t>(wg projektu podziału działki nr 13/26 na działki nr: 13/28 i 13/29),</w:t>
      </w:r>
      <w:r w:rsidRPr="00E52AF8">
        <w:rPr>
          <w:rFonts w:ascii="Calibri" w:hAnsi="Calibri" w:cs="Calibri"/>
          <w:b/>
        </w:rPr>
        <w:t xml:space="preserve"> </w:t>
      </w:r>
    </w:p>
    <w:p w:rsidR="000308FF" w:rsidRPr="000308FF" w:rsidRDefault="000308FF" w:rsidP="000308FF">
      <w:pPr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 xml:space="preserve">16/3 </w:t>
      </w:r>
      <w:r w:rsidRPr="000308FF">
        <w:rPr>
          <w:rFonts w:ascii="Calibri" w:hAnsi="Calibri" w:cs="Calibri"/>
        </w:rPr>
        <w:t>(wg projektu podziału działki nr 16/3 na działki nr: 16/4 i 16/5)</w:t>
      </w:r>
      <w:r w:rsidRPr="000308FF">
        <w:rPr>
          <w:rFonts w:ascii="Calibri" w:hAnsi="Calibri" w:cs="Calibri"/>
          <w:b/>
        </w:rPr>
        <w:t xml:space="preserve"> </w:t>
      </w:r>
    </w:p>
    <w:p w:rsidR="000308FF" w:rsidRPr="000308FF" w:rsidRDefault="000308FF" w:rsidP="000308FF">
      <w:pPr>
        <w:spacing w:line="276" w:lineRule="auto"/>
        <w:jc w:val="both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>– wszystkie działki w obrębie ewid. Czartołomie (gm. Chojnice).</w:t>
      </w:r>
    </w:p>
    <w:p w:rsidR="00125A9A" w:rsidRPr="009B21AC" w:rsidRDefault="00125A9A" w:rsidP="005F4E80">
      <w:pPr>
        <w:pStyle w:val="Tekstpodstawowy"/>
        <w:spacing w:line="276" w:lineRule="auto"/>
        <w:rPr>
          <w:rFonts w:ascii="Calibri" w:hAnsi="Calibri" w:cs="Calibri"/>
          <w:sz w:val="16"/>
          <w:szCs w:val="16"/>
        </w:rPr>
      </w:pPr>
    </w:p>
    <w:p w:rsidR="005F4E80" w:rsidRPr="000308FF" w:rsidRDefault="005F4E80" w:rsidP="005F4E80">
      <w:pPr>
        <w:spacing w:line="276" w:lineRule="auto"/>
        <w:jc w:val="both"/>
        <w:rPr>
          <w:rFonts w:ascii="Calibri" w:hAnsi="Calibri" w:cs="Calibri"/>
          <w:b/>
        </w:rPr>
      </w:pPr>
      <w:r w:rsidRPr="000308FF">
        <w:rPr>
          <w:rFonts w:ascii="Calibri" w:hAnsi="Calibri" w:cs="Calibri"/>
          <w:b/>
        </w:rPr>
        <w:t xml:space="preserve">Zgodnie z art. 18 ust. 1e pkt 3 ustawy j.w., jeśli dotychczasowy właściciel lub użytkownik wieczysty nieruchomości objętej decyzją o zezwoleniu na realizację inwestycji drogowej wyda tę nieruchomość niezwłocznie, lecz nie później niż w terminie 30 dni od dnia, </w:t>
      </w:r>
      <w:r w:rsidRPr="000308FF">
        <w:rPr>
          <w:rFonts w:ascii="Calibri" w:hAnsi="Calibri" w:cs="Calibri"/>
          <w:b/>
        </w:rPr>
        <w:br/>
        <w:t xml:space="preserve">w którym decyzja o zezwoleniu na realizację inwestycji drogowej stała się ostateczna </w:t>
      </w:r>
      <w:r w:rsidRPr="000308FF">
        <w:rPr>
          <w:rFonts w:ascii="Calibri" w:hAnsi="Calibri" w:cs="Calibri"/>
          <w:b/>
        </w:rPr>
        <w:br/>
        <w:t>- wysokość odszkodowania powiększa się o kwotę równą 5% wartości nieruchomości lub wartości prawa użytkowania wieczystego.</w:t>
      </w:r>
    </w:p>
    <w:p w:rsidR="005F4E80" w:rsidRPr="000308FF" w:rsidRDefault="005F4E80" w:rsidP="005F4E80">
      <w:pPr>
        <w:spacing w:line="276" w:lineRule="auto"/>
        <w:jc w:val="both"/>
        <w:rPr>
          <w:rFonts w:ascii="Calibri" w:hAnsi="Calibri" w:cs="Calibri"/>
          <w:b/>
          <w:sz w:val="8"/>
          <w:szCs w:val="8"/>
        </w:rPr>
      </w:pPr>
    </w:p>
    <w:p w:rsidR="009B21AC" w:rsidRDefault="009B21AC" w:rsidP="000308FF">
      <w:pPr>
        <w:spacing w:line="276" w:lineRule="auto"/>
        <w:jc w:val="both"/>
        <w:rPr>
          <w:rFonts w:ascii="Calibri" w:hAnsi="Calibri" w:cs="Calibri"/>
        </w:rPr>
      </w:pPr>
    </w:p>
    <w:p w:rsidR="009B21AC" w:rsidRDefault="009B21AC" w:rsidP="000308FF">
      <w:pPr>
        <w:spacing w:line="276" w:lineRule="auto"/>
        <w:jc w:val="both"/>
        <w:rPr>
          <w:rFonts w:ascii="Calibri" w:hAnsi="Calibri" w:cs="Calibri"/>
        </w:rPr>
      </w:pPr>
    </w:p>
    <w:p w:rsidR="009B21AC" w:rsidRDefault="009B21AC" w:rsidP="000308FF">
      <w:pPr>
        <w:spacing w:line="276" w:lineRule="auto"/>
        <w:jc w:val="both"/>
        <w:rPr>
          <w:rFonts w:ascii="Calibri" w:hAnsi="Calibri" w:cs="Calibri"/>
        </w:rPr>
      </w:pPr>
    </w:p>
    <w:p w:rsidR="009B21AC" w:rsidRDefault="009B21AC" w:rsidP="000308FF">
      <w:pPr>
        <w:spacing w:line="276" w:lineRule="auto"/>
        <w:jc w:val="both"/>
        <w:rPr>
          <w:rFonts w:ascii="Calibri" w:hAnsi="Calibri" w:cs="Calibri"/>
        </w:rPr>
      </w:pPr>
    </w:p>
    <w:p w:rsidR="005F4E80" w:rsidRPr="000308FF" w:rsidRDefault="005F4E80" w:rsidP="000308FF">
      <w:pPr>
        <w:spacing w:line="276" w:lineRule="auto"/>
        <w:jc w:val="both"/>
        <w:rPr>
          <w:rFonts w:ascii="Calibri" w:hAnsi="Calibri" w:cs="Calibri"/>
          <w:sz w:val="8"/>
          <w:szCs w:val="8"/>
        </w:rPr>
      </w:pPr>
      <w:r w:rsidRPr="000308FF">
        <w:rPr>
          <w:rFonts w:ascii="Calibri" w:hAnsi="Calibri" w:cs="Calibri"/>
        </w:rPr>
        <w:lastRenderedPageBreak/>
        <w:t>W związku z powyższym informuje się, że w terminie 14 dni od dnia ogłoszenia można zapoznać się z decyzją i aktami sprawy, w Wydziale Architektury i Budownictwa Starostwa Powiatowego w Chojnicach (parter – pokój nr 1</w:t>
      </w:r>
      <w:r w:rsidR="00CB237A">
        <w:rPr>
          <w:rFonts w:ascii="Calibri" w:hAnsi="Calibri" w:cs="Calibri"/>
        </w:rPr>
        <w:t>2</w:t>
      </w:r>
      <w:r w:rsidRPr="000308FF">
        <w:rPr>
          <w:rFonts w:ascii="Calibri" w:hAnsi="Calibri" w:cs="Calibri"/>
        </w:rPr>
        <w:t xml:space="preserve">) - w dniach pracy tut. urzędu </w:t>
      </w:r>
      <w:r w:rsidRPr="000308FF">
        <w:rPr>
          <w:rFonts w:ascii="Calibri" w:hAnsi="Calibri" w:cs="Calibri"/>
        </w:rPr>
        <w:br/>
      </w:r>
      <w:r w:rsidRPr="000308FF">
        <w:rPr>
          <w:rFonts w:ascii="Calibri" w:eastAsia="MSTT319c623cc2tS00" w:hAnsi="Calibri" w:cs="Calibri"/>
        </w:rPr>
        <w:t>(poniedziałek</w:t>
      </w:r>
      <w:r w:rsidR="00A74A28" w:rsidRPr="000308FF">
        <w:rPr>
          <w:rFonts w:ascii="Calibri" w:eastAsia="MSTT319c623cc2tS00" w:hAnsi="Calibri" w:cs="Calibri"/>
        </w:rPr>
        <w:t>/wtorek/czwartek</w:t>
      </w:r>
      <w:r w:rsidRPr="000308FF">
        <w:rPr>
          <w:rFonts w:ascii="Calibri" w:eastAsia="MSTT319c623cc2tS00" w:hAnsi="Calibri" w:cs="Calibri"/>
        </w:rPr>
        <w:t xml:space="preserve"> w godz. 7.30 </w:t>
      </w:r>
      <w:r w:rsidR="00A74A28" w:rsidRPr="000308FF">
        <w:rPr>
          <w:rFonts w:ascii="Calibri" w:hAnsi="Calibri" w:cs="Calibri"/>
        </w:rPr>
        <w:t>- 15.0</w:t>
      </w:r>
      <w:r w:rsidRPr="000308FF">
        <w:rPr>
          <w:rFonts w:ascii="Calibri" w:hAnsi="Calibri" w:cs="Calibri"/>
        </w:rPr>
        <w:t xml:space="preserve">0, piątek w godz. 7.30 – 14.30), </w:t>
      </w:r>
      <w:r w:rsidR="00A74A28" w:rsidRPr="000308FF">
        <w:rPr>
          <w:rFonts w:ascii="Calibri" w:hAnsi="Calibri" w:cs="Calibri"/>
        </w:rPr>
        <w:br/>
      </w:r>
      <w:r w:rsidRPr="000308FF">
        <w:rPr>
          <w:rFonts w:ascii="Calibri" w:hAnsi="Calibri" w:cs="Calibri"/>
          <w:u w:val="single"/>
        </w:rPr>
        <w:t>po wcześniejszym telefonicznym lub mailowym ustaleniu terminu i godziny wizyty</w:t>
      </w:r>
      <w:r w:rsidRPr="000308FF">
        <w:rPr>
          <w:rFonts w:ascii="Calibri" w:hAnsi="Calibri" w:cs="Calibri"/>
        </w:rPr>
        <w:t xml:space="preserve"> </w:t>
      </w:r>
      <w:r w:rsidR="00A74A28" w:rsidRPr="000308FF">
        <w:rPr>
          <w:rFonts w:ascii="Calibri" w:hAnsi="Calibri" w:cs="Calibri"/>
        </w:rPr>
        <w:br/>
      </w:r>
      <w:r w:rsidRPr="000308FF">
        <w:rPr>
          <w:rFonts w:ascii="Calibri" w:hAnsi="Calibri" w:cs="Calibri"/>
        </w:rPr>
        <w:t>(z wyjątkiem środy – dzień pracy własnej wydziału).</w:t>
      </w:r>
    </w:p>
    <w:p w:rsidR="00677ABD" w:rsidRDefault="00677ABD" w:rsidP="00974583">
      <w:pPr>
        <w:spacing w:line="276" w:lineRule="auto"/>
        <w:rPr>
          <w:rFonts w:ascii="Calibri" w:hAnsi="Calibri" w:cs="Calibri"/>
        </w:rPr>
      </w:pPr>
    </w:p>
    <w:p w:rsidR="00CB237A" w:rsidRDefault="00CB237A" w:rsidP="00974583">
      <w:pPr>
        <w:spacing w:line="276" w:lineRule="auto"/>
        <w:rPr>
          <w:rFonts w:ascii="Calibri" w:hAnsi="Calibri" w:cs="Calibri"/>
        </w:rPr>
      </w:pPr>
    </w:p>
    <w:p w:rsidR="00CB237A" w:rsidRDefault="00CB237A" w:rsidP="00974583">
      <w:pPr>
        <w:spacing w:line="276" w:lineRule="auto"/>
        <w:rPr>
          <w:rFonts w:ascii="Calibri" w:hAnsi="Calibri" w:cs="Calibri"/>
        </w:rPr>
      </w:pPr>
    </w:p>
    <w:p w:rsidR="009B21AC" w:rsidRDefault="009B21AC" w:rsidP="00974583">
      <w:pPr>
        <w:spacing w:line="276" w:lineRule="auto"/>
        <w:rPr>
          <w:rFonts w:ascii="Calibri" w:hAnsi="Calibri" w:cs="Calibri"/>
        </w:rPr>
      </w:pPr>
    </w:p>
    <w:p w:rsidR="009B21AC" w:rsidRDefault="009B21AC" w:rsidP="00974583">
      <w:pPr>
        <w:spacing w:line="276" w:lineRule="auto"/>
        <w:rPr>
          <w:rFonts w:ascii="Calibri" w:hAnsi="Calibri" w:cs="Calibri"/>
        </w:rPr>
      </w:pPr>
    </w:p>
    <w:p w:rsidR="009B21AC" w:rsidRDefault="009B21AC" w:rsidP="00974583">
      <w:pPr>
        <w:spacing w:line="276" w:lineRule="auto"/>
        <w:rPr>
          <w:rFonts w:ascii="Calibri" w:hAnsi="Calibri" w:cs="Calibri"/>
        </w:rPr>
      </w:pPr>
    </w:p>
    <w:p w:rsidR="009B21AC" w:rsidRDefault="009B21AC" w:rsidP="00974583">
      <w:pPr>
        <w:spacing w:line="276" w:lineRule="auto"/>
        <w:rPr>
          <w:rFonts w:ascii="Calibri" w:hAnsi="Calibri" w:cs="Calibri"/>
        </w:rPr>
      </w:pPr>
    </w:p>
    <w:p w:rsidR="009B21AC" w:rsidRDefault="009B21AC" w:rsidP="00974583">
      <w:pPr>
        <w:spacing w:line="276" w:lineRule="auto"/>
        <w:rPr>
          <w:rFonts w:ascii="Calibri" w:hAnsi="Calibri" w:cs="Calibri"/>
        </w:rPr>
      </w:pPr>
    </w:p>
    <w:p w:rsidR="003D17F4" w:rsidRPr="000308FF" w:rsidRDefault="003D17F4" w:rsidP="00974583">
      <w:pPr>
        <w:spacing w:line="276" w:lineRule="auto"/>
        <w:rPr>
          <w:rFonts w:ascii="Calibri" w:hAnsi="Calibri" w:cs="Calibri"/>
        </w:rPr>
      </w:pPr>
      <w:r w:rsidRPr="000308FF">
        <w:rPr>
          <w:rFonts w:ascii="Calibri" w:hAnsi="Calibri" w:cs="Calibri"/>
        </w:rPr>
        <w:t>Obwieszczenie zamieszczono w dniu: ……………</w:t>
      </w:r>
      <w:r w:rsidR="004A4CC9" w:rsidRPr="000308FF">
        <w:rPr>
          <w:rFonts w:ascii="Calibri" w:hAnsi="Calibri" w:cs="Calibri"/>
        </w:rPr>
        <w:t>………</w:t>
      </w:r>
      <w:r w:rsidR="00EE563B" w:rsidRPr="000308FF">
        <w:rPr>
          <w:rFonts w:ascii="Calibri" w:hAnsi="Calibri" w:cs="Calibri"/>
        </w:rPr>
        <w:t>………</w:t>
      </w:r>
      <w:r w:rsidR="00A465D8" w:rsidRPr="000308FF">
        <w:rPr>
          <w:rFonts w:ascii="Calibri" w:hAnsi="Calibri" w:cs="Calibri"/>
        </w:rPr>
        <w:t>……</w:t>
      </w:r>
      <w:r w:rsidR="00974583" w:rsidRPr="000308FF">
        <w:rPr>
          <w:rFonts w:ascii="Calibri" w:hAnsi="Calibri" w:cs="Calibri"/>
        </w:rPr>
        <w:t>……..</w:t>
      </w:r>
    </w:p>
    <w:p w:rsidR="003D17F4" w:rsidRPr="00974583" w:rsidRDefault="003D17F4" w:rsidP="00974583">
      <w:pPr>
        <w:spacing w:line="276" w:lineRule="auto"/>
        <w:rPr>
          <w:rFonts w:ascii="Calibri" w:hAnsi="Calibri" w:cs="Calibri"/>
        </w:rPr>
      </w:pPr>
      <w:r w:rsidRPr="000308FF">
        <w:rPr>
          <w:rFonts w:ascii="Calibri" w:hAnsi="Calibri" w:cs="Calibri"/>
        </w:rPr>
        <w:t>Obwieszczenie zdjęto w dniu: ……………………...</w:t>
      </w:r>
      <w:r w:rsidR="004A4CC9" w:rsidRPr="000308FF">
        <w:rPr>
          <w:rFonts w:ascii="Calibri" w:hAnsi="Calibri" w:cs="Calibri"/>
        </w:rPr>
        <w:t>...........</w:t>
      </w:r>
      <w:r w:rsidR="00EE563B" w:rsidRPr="000308FF">
        <w:rPr>
          <w:rFonts w:ascii="Calibri" w:hAnsi="Calibri" w:cs="Calibri"/>
        </w:rPr>
        <w:t>...........</w:t>
      </w:r>
      <w:r w:rsidR="00A465D8" w:rsidRPr="000308FF">
        <w:rPr>
          <w:rFonts w:ascii="Calibri" w:hAnsi="Calibri" w:cs="Calibri"/>
        </w:rPr>
        <w:t>.........</w:t>
      </w:r>
    </w:p>
    <w:sectPr w:rsidR="003D17F4" w:rsidRPr="00974583" w:rsidSect="00974583">
      <w:headerReference w:type="default" r:id="rId10"/>
      <w:pgSz w:w="11906" w:h="16838" w:code="9"/>
      <w:pgMar w:top="851" w:right="1418" w:bottom="1418" w:left="1418" w:header="907" w:footer="907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C93" w:rsidRDefault="00EB2C93" w:rsidP="002F5836">
      <w:r>
        <w:separator/>
      </w:r>
    </w:p>
  </w:endnote>
  <w:endnote w:type="continuationSeparator" w:id="0">
    <w:p w:rsidR="00EB2C93" w:rsidRDefault="00EB2C93" w:rsidP="002F5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TT319c623cc2tS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C93" w:rsidRDefault="00EB2C93" w:rsidP="002F5836">
      <w:r>
        <w:separator/>
      </w:r>
    </w:p>
  </w:footnote>
  <w:footnote w:type="continuationSeparator" w:id="0">
    <w:p w:rsidR="00EB2C93" w:rsidRDefault="00EB2C93" w:rsidP="002F5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210" w:rsidRPr="00B96544" w:rsidRDefault="006D638A">
    <w:pPr>
      <w:pStyle w:val="Nagwek"/>
      <w:jc w:val="center"/>
      <w:rPr>
        <w:sz w:val="20"/>
      </w:rPr>
    </w:pPr>
    <w:r w:rsidRPr="002F5836">
      <w:rPr>
        <w:sz w:val="20"/>
      </w:rPr>
      <w:fldChar w:fldCharType="begin"/>
    </w:r>
    <w:r w:rsidR="00433210" w:rsidRPr="002F5836">
      <w:rPr>
        <w:sz w:val="20"/>
      </w:rPr>
      <w:instrText xml:space="preserve"> PAGE   \* MERGEFORMAT </w:instrText>
    </w:r>
    <w:r w:rsidRPr="002F5836">
      <w:rPr>
        <w:sz w:val="20"/>
      </w:rPr>
      <w:fldChar w:fldCharType="separate"/>
    </w:r>
    <w:r w:rsidR="00EE324A">
      <w:rPr>
        <w:noProof/>
        <w:sz w:val="20"/>
      </w:rPr>
      <w:t>2</w:t>
    </w:r>
    <w:r w:rsidRPr="002F5836">
      <w:rPr>
        <w:sz w:val="20"/>
      </w:rPr>
      <w:fldChar w:fldCharType="end"/>
    </w:r>
    <w:r w:rsidR="00433210">
      <w:rPr>
        <w:sz w:val="20"/>
      </w:rPr>
      <w:t>/</w:t>
    </w:r>
    <w:r w:rsidR="000308FF">
      <w:rPr>
        <w:sz w:val="20"/>
      </w:rPr>
      <w:t>2</w:t>
    </w:r>
  </w:p>
  <w:p w:rsidR="00433210" w:rsidRDefault="004332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4CFC"/>
    <w:multiLevelType w:val="hybridMultilevel"/>
    <w:tmpl w:val="511C33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91927"/>
    <w:multiLevelType w:val="hybridMultilevel"/>
    <w:tmpl w:val="C77C87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9D19CA"/>
    <w:multiLevelType w:val="hybridMultilevel"/>
    <w:tmpl w:val="15E66344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71B2A46"/>
    <w:multiLevelType w:val="hybridMultilevel"/>
    <w:tmpl w:val="F4A049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2B6C78"/>
    <w:multiLevelType w:val="hybridMultilevel"/>
    <w:tmpl w:val="122A2FAC"/>
    <w:lvl w:ilvl="0" w:tplc="04150005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9B029E1"/>
    <w:multiLevelType w:val="hybridMultilevel"/>
    <w:tmpl w:val="D91A465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915A3E"/>
    <w:multiLevelType w:val="hybridMultilevel"/>
    <w:tmpl w:val="A98E31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3DC2"/>
    <w:multiLevelType w:val="hybridMultilevel"/>
    <w:tmpl w:val="E08024DA"/>
    <w:lvl w:ilvl="0" w:tplc="04150005">
      <w:start w:val="1"/>
      <w:numFmt w:val="bullet"/>
      <w:lvlText w:val=""/>
      <w:lvlJc w:val="left"/>
      <w:pPr>
        <w:ind w:left="829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90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7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4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1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8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6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3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059" w:hanging="360"/>
      </w:pPr>
      <w:rPr>
        <w:rFonts w:ascii="Wingdings" w:hAnsi="Wingdings" w:hint="default"/>
      </w:rPr>
    </w:lvl>
  </w:abstractNum>
  <w:abstractNum w:abstractNumId="8" w15:restartNumberingAfterBreak="0">
    <w:nsid w:val="365A6927"/>
    <w:multiLevelType w:val="hybridMultilevel"/>
    <w:tmpl w:val="795AE144"/>
    <w:lvl w:ilvl="0" w:tplc="B1BE323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70371"/>
    <w:multiLevelType w:val="hybridMultilevel"/>
    <w:tmpl w:val="A43AE9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12790F"/>
    <w:multiLevelType w:val="hybridMultilevel"/>
    <w:tmpl w:val="31A277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762C8"/>
    <w:multiLevelType w:val="hybridMultilevel"/>
    <w:tmpl w:val="F11699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E57EB"/>
    <w:multiLevelType w:val="hybridMultilevel"/>
    <w:tmpl w:val="17883626"/>
    <w:lvl w:ilvl="0" w:tplc="B1BE323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F43AA"/>
    <w:multiLevelType w:val="hybridMultilevel"/>
    <w:tmpl w:val="7908A7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72583"/>
    <w:multiLevelType w:val="hybridMultilevel"/>
    <w:tmpl w:val="26DAEA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88485B"/>
    <w:multiLevelType w:val="hybridMultilevel"/>
    <w:tmpl w:val="3362C4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C766A00"/>
    <w:multiLevelType w:val="hybridMultilevel"/>
    <w:tmpl w:val="9404EB5C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EF44C84"/>
    <w:multiLevelType w:val="hybridMultilevel"/>
    <w:tmpl w:val="D62AACA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3833856"/>
    <w:multiLevelType w:val="hybridMultilevel"/>
    <w:tmpl w:val="F4C6F4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BA65C0"/>
    <w:multiLevelType w:val="hybridMultilevel"/>
    <w:tmpl w:val="C05E4AC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0960B6"/>
    <w:multiLevelType w:val="hybridMultilevel"/>
    <w:tmpl w:val="DDF817CC"/>
    <w:lvl w:ilvl="0" w:tplc="04150005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9"/>
  </w:num>
  <w:num w:numId="7">
    <w:abstractNumId w:val="5"/>
  </w:num>
  <w:num w:numId="8">
    <w:abstractNumId w:val="1"/>
  </w:num>
  <w:num w:numId="9">
    <w:abstractNumId w:val="11"/>
  </w:num>
  <w:num w:numId="10">
    <w:abstractNumId w:val="14"/>
  </w:num>
  <w:num w:numId="11">
    <w:abstractNumId w:val="15"/>
  </w:num>
  <w:num w:numId="12">
    <w:abstractNumId w:val="3"/>
  </w:num>
  <w:num w:numId="13">
    <w:abstractNumId w:val="2"/>
  </w:num>
  <w:num w:numId="14">
    <w:abstractNumId w:val="16"/>
  </w:num>
  <w:num w:numId="15">
    <w:abstractNumId w:val="18"/>
  </w:num>
  <w:num w:numId="16">
    <w:abstractNumId w:val="20"/>
  </w:num>
  <w:num w:numId="17">
    <w:abstractNumId w:val="10"/>
  </w:num>
  <w:num w:numId="18">
    <w:abstractNumId w:val="0"/>
  </w:num>
  <w:num w:numId="19">
    <w:abstractNumId w:val="6"/>
  </w:num>
  <w:num w:numId="20">
    <w:abstractNumId w:val="7"/>
  </w:num>
  <w:num w:numId="21">
    <w:abstractNumId w:val="4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1EFD"/>
    <w:rsid w:val="00004E78"/>
    <w:rsid w:val="0001289A"/>
    <w:rsid w:val="0002492B"/>
    <w:rsid w:val="000308FF"/>
    <w:rsid w:val="000332B9"/>
    <w:rsid w:val="000355AA"/>
    <w:rsid w:val="00042073"/>
    <w:rsid w:val="000442EF"/>
    <w:rsid w:val="00045AE4"/>
    <w:rsid w:val="00061A46"/>
    <w:rsid w:val="0006575F"/>
    <w:rsid w:val="000741E4"/>
    <w:rsid w:val="000826FE"/>
    <w:rsid w:val="00086D43"/>
    <w:rsid w:val="00091774"/>
    <w:rsid w:val="00091A5A"/>
    <w:rsid w:val="000935BF"/>
    <w:rsid w:val="00094A5E"/>
    <w:rsid w:val="000C0798"/>
    <w:rsid w:val="000C2E6A"/>
    <w:rsid w:val="000D65E0"/>
    <w:rsid w:val="000E00A4"/>
    <w:rsid w:val="000E3B62"/>
    <w:rsid w:val="00101F9E"/>
    <w:rsid w:val="00116426"/>
    <w:rsid w:val="00116623"/>
    <w:rsid w:val="001214A8"/>
    <w:rsid w:val="00122D7B"/>
    <w:rsid w:val="00125A9A"/>
    <w:rsid w:val="00132907"/>
    <w:rsid w:val="0014050E"/>
    <w:rsid w:val="00143193"/>
    <w:rsid w:val="001614D7"/>
    <w:rsid w:val="00176271"/>
    <w:rsid w:val="00180A19"/>
    <w:rsid w:val="0018177D"/>
    <w:rsid w:val="00193945"/>
    <w:rsid w:val="00195CE2"/>
    <w:rsid w:val="001A119B"/>
    <w:rsid w:val="001B6A29"/>
    <w:rsid w:val="001C1836"/>
    <w:rsid w:val="001C260A"/>
    <w:rsid w:val="001C6FA0"/>
    <w:rsid w:val="001D006C"/>
    <w:rsid w:val="001D52EC"/>
    <w:rsid w:val="001F2E0E"/>
    <w:rsid w:val="002019C1"/>
    <w:rsid w:val="00206723"/>
    <w:rsid w:val="00211110"/>
    <w:rsid w:val="002119F4"/>
    <w:rsid w:val="0021796A"/>
    <w:rsid w:val="002342D8"/>
    <w:rsid w:val="0024170A"/>
    <w:rsid w:val="00261FFA"/>
    <w:rsid w:val="00262F40"/>
    <w:rsid w:val="00282134"/>
    <w:rsid w:val="002841C7"/>
    <w:rsid w:val="002C5F0C"/>
    <w:rsid w:val="002F041F"/>
    <w:rsid w:val="002F5836"/>
    <w:rsid w:val="002F6E14"/>
    <w:rsid w:val="00302F59"/>
    <w:rsid w:val="003062C1"/>
    <w:rsid w:val="00312162"/>
    <w:rsid w:val="00315A13"/>
    <w:rsid w:val="0033087C"/>
    <w:rsid w:val="00335095"/>
    <w:rsid w:val="00347287"/>
    <w:rsid w:val="003479E6"/>
    <w:rsid w:val="00363952"/>
    <w:rsid w:val="00375F0D"/>
    <w:rsid w:val="0038495E"/>
    <w:rsid w:val="00397B24"/>
    <w:rsid w:val="003A3A46"/>
    <w:rsid w:val="003B18F3"/>
    <w:rsid w:val="003C2CFD"/>
    <w:rsid w:val="003D17F4"/>
    <w:rsid w:val="003D5A6E"/>
    <w:rsid w:val="003E31CC"/>
    <w:rsid w:val="003E7DE9"/>
    <w:rsid w:val="003F26D0"/>
    <w:rsid w:val="003F3579"/>
    <w:rsid w:val="0040017E"/>
    <w:rsid w:val="0041413B"/>
    <w:rsid w:val="00433210"/>
    <w:rsid w:val="00482BAF"/>
    <w:rsid w:val="00487E13"/>
    <w:rsid w:val="004932C0"/>
    <w:rsid w:val="00494022"/>
    <w:rsid w:val="004945BE"/>
    <w:rsid w:val="004A1E14"/>
    <w:rsid w:val="004A4CC9"/>
    <w:rsid w:val="004C5275"/>
    <w:rsid w:val="004E7CD1"/>
    <w:rsid w:val="004F2BA1"/>
    <w:rsid w:val="004F2F20"/>
    <w:rsid w:val="00505242"/>
    <w:rsid w:val="005340E6"/>
    <w:rsid w:val="00544E76"/>
    <w:rsid w:val="00551AB4"/>
    <w:rsid w:val="005545A3"/>
    <w:rsid w:val="00555C68"/>
    <w:rsid w:val="005948D3"/>
    <w:rsid w:val="00595782"/>
    <w:rsid w:val="0059603D"/>
    <w:rsid w:val="005B55BF"/>
    <w:rsid w:val="005C4C34"/>
    <w:rsid w:val="005C5A50"/>
    <w:rsid w:val="005E44DB"/>
    <w:rsid w:val="005F4E80"/>
    <w:rsid w:val="00612C39"/>
    <w:rsid w:val="00613271"/>
    <w:rsid w:val="00613DBB"/>
    <w:rsid w:val="0062224A"/>
    <w:rsid w:val="00626F05"/>
    <w:rsid w:val="006373C7"/>
    <w:rsid w:val="00642C78"/>
    <w:rsid w:val="006439AC"/>
    <w:rsid w:val="006472B7"/>
    <w:rsid w:val="00647428"/>
    <w:rsid w:val="00647481"/>
    <w:rsid w:val="00652C1E"/>
    <w:rsid w:val="0066274F"/>
    <w:rsid w:val="00664F20"/>
    <w:rsid w:val="00671C27"/>
    <w:rsid w:val="006754DC"/>
    <w:rsid w:val="00677ABD"/>
    <w:rsid w:val="0069031F"/>
    <w:rsid w:val="00690A97"/>
    <w:rsid w:val="006B3FD0"/>
    <w:rsid w:val="006C1286"/>
    <w:rsid w:val="006C26F8"/>
    <w:rsid w:val="006D4701"/>
    <w:rsid w:val="006D4A89"/>
    <w:rsid w:val="006D638A"/>
    <w:rsid w:val="006E1BD4"/>
    <w:rsid w:val="006E6BF1"/>
    <w:rsid w:val="006F3B81"/>
    <w:rsid w:val="0071158F"/>
    <w:rsid w:val="00713BAC"/>
    <w:rsid w:val="00725151"/>
    <w:rsid w:val="00731AF1"/>
    <w:rsid w:val="00733BE1"/>
    <w:rsid w:val="0073447A"/>
    <w:rsid w:val="007773FF"/>
    <w:rsid w:val="007809A1"/>
    <w:rsid w:val="007C0630"/>
    <w:rsid w:val="007D31E3"/>
    <w:rsid w:val="007D7D2A"/>
    <w:rsid w:val="007E0244"/>
    <w:rsid w:val="007E4FAE"/>
    <w:rsid w:val="00804766"/>
    <w:rsid w:val="0082209D"/>
    <w:rsid w:val="00826149"/>
    <w:rsid w:val="00834EFE"/>
    <w:rsid w:val="00852778"/>
    <w:rsid w:val="0086693F"/>
    <w:rsid w:val="00887A9B"/>
    <w:rsid w:val="00890BEF"/>
    <w:rsid w:val="008A14DE"/>
    <w:rsid w:val="008A5F18"/>
    <w:rsid w:val="008B0DC9"/>
    <w:rsid w:val="008B18C8"/>
    <w:rsid w:val="008B1EFD"/>
    <w:rsid w:val="008C2D15"/>
    <w:rsid w:val="008C7C51"/>
    <w:rsid w:val="008D360E"/>
    <w:rsid w:val="008D6F88"/>
    <w:rsid w:val="008F7962"/>
    <w:rsid w:val="009032A8"/>
    <w:rsid w:val="00916387"/>
    <w:rsid w:val="00921330"/>
    <w:rsid w:val="00922CA1"/>
    <w:rsid w:val="00935CFA"/>
    <w:rsid w:val="0093634A"/>
    <w:rsid w:val="00937E22"/>
    <w:rsid w:val="0094114B"/>
    <w:rsid w:val="00943A0A"/>
    <w:rsid w:val="00946795"/>
    <w:rsid w:val="009574E0"/>
    <w:rsid w:val="009736BF"/>
    <w:rsid w:val="00974583"/>
    <w:rsid w:val="00974E34"/>
    <w:rsid w:val="00975B4C"/>
    <w:rsid w:val="00976DC6"/>
    <w:rsid w:val="00977F4F"/>
    <w:rsid w:val="009A4594"/>
    <w:rsid w:val="009A5F6F"/>
    <w:rsid w:val="009B21AC"/>
    <w:rsid w:val="009B7520"/>
    <w:rsid w:val="009C4392"/>
    <w:rsid w:val="009C4740"/>
    <w:rsid w:val="009D0152"/>
    <w:rsid w:val="009D3E25"/>
    <w:rsid w:val="009D6665"/>
    <w:rsid w:val="009E0E4D"/>
    <w:rsid w:val="009E253B"/>
    <w:rsid w:val="009F7034"/>
    <w:rsid w:val="00A06759"/>
    <w:rsid w:val="00A14FC6"/>
    <w:rsid w:val="00A36354"/>
    <w:rsid w:val="00A37B18"/>
    <w:rsid w:val="00A465D8"/>
    <w:rsid w:val="00A74A28"/>
    <w:rsid w:val="00A90776"/>
    <w:rsid w:val="00A92973"/>
    <w:rsid w:val="00AC1CC9"/>
    <w:rsid w:val="00AC75DE"/>
    <w:rsid w:val="00AD0AD1"/>
    <w:rsid w:val="00AD48FF"/>
    <w:rsid w:val="00AE2F4E"/>
    <w:rsid w:val="00B16A42"/>
    <w:rsid w:val="00B23EEB"/>
    <w:rsid w:val="00B25A9C"/>
    <w:rsid w:val="00B3600C"/>
    <w:rsid w:val="00B42C84"/>
    <w:rsid w:val="00B464A7"/>
    <w:rsid w:val="00B629F7"/>
    <w:rsid w:val="00B720EF"/>
    <w:rsid w:val="00B80308"/>
    <w:rsid w:val="00B9295B"/>
    <w:rsid w:val="00B96544"/>
    <w:rsid w:val="00BC5CF9"/>
    <w:rsid w:val="00BD5803"/>
    <w:rsid w:val="00BD7F9A"/>
    <w:rsid w:val="00C24839"/>
    <w:rsid w:val="00C44813"/>
    <w:rsid w:val="00C527FC"/>
    <w:rsid w:val="00C82A4D"/>
    <w:rsid w:val="00C91753"/>
    <w:rsid w:val="00C97D3C"/>
    <w:rsid w:val="00CA71F5"/>
    <w:rsid w:val="00CB237A"/>
    <w:rsid w:val="00CB24AE"/>
    <w:rsid w:val="00CB2822"/>
    <w:rsid w:val="00CB64FF"/>
    <w:rsid w:val="00CD7C0B"/>
    <w:rsid w:val="00CE058D"/>
    <w:rsid w:val="00CE75DF"/>
    <w:rsid w:val="00D001D4"/>
    <w:rsid w:val="00D03916"/>
    <w:rsid w:val="00D0714D"/>
    <w:rsid w:val="00D31EB8"/>
    <w:rsid w:val="00D416AE"/>
    <w:rsid w:val="00D444FF"/>
    <w:rsid w:val="00D5246D"/>
    <w:rsid w:val="00D52AEF"/>
    <w:rsid w:val="00D55800"/>
    <w:rsid w:val="00D633CF"/>
    <w:rsid w:val="00D639ED"/>
    <w:rsid w:val="00D70732"/>
    <w:rsid w:val="00D87E8C"/>
    <w:rsid w:val="00D9361E"/>
    <w:rsid w:val="00D95F75"/>
    <w:rsid w:val="00DB5333"/>
    <w:rsid w:val="00DD4BFC"/>
    <w:rsid w:val="00DE44AE"/>
    <w:rsid w:val="00DE458F"/>
    <w:rsid w:val="00DE489E"/>
    <w:rsid w:val="00DE53B1"/>
    <w:rsid w:val="00DF3C37"/>
    <w:rsid w:val="00DF6319"/>
    <w:rsid w:val="00E02408"/>
    <w:rsid w:val="00E05386"/>
    <w:rsid w:val="00E1500D"/>
    <w:rsid w:val="00E163E8"/>
    <w:rsid w:val="00E21EF7"/>
    <w:rsid w:val="00E24C1E"/>
    <w:rsid w:val="00E27D22"/>
    <w:rsid w:val="00E32662"/>
    <w:rsid w:val="00E346DD"/>
    <w:rsid w:val="00E371B3"/>
    <w:rsid w:val="00E508B5"/>
    <w:rsid w:val="00E52AF8"/>
    <w:rsid w:val="00E65842"/>
    <w:rsid w:val="00E740EA"/>
    <w:rsid w:val="00E81B00"/>
    <w:rsid w:val="00E923A3"/>
    <w:rsid w:val="00E9682A"/>
    <w:rsid w:val="00EA4B90"/>
    <w:rsid w:val="00EA5379"/>
    <w:rsid w:val="00EA6AF9"/>
    <w:rsid w:val="00EB12A6"/>
    <w:rsid w:val="00EB2C93"/>
    <w:rsid w:val="00EB5BC5"/>
    <w:rsid w:val="00EB787A"/>
    <w:rsid w:val="00EE324A"/>
    <w:rsid w:val="00EE563B"/>
    <w:rsid w:val="00EF2266"/>
    <w:rsid w:val="00EF5CDD"/>
    <w:rsid w:val="00F02EBC"/>
    <w:rsid w:val="00F048CA"/>
    <w:rsid w:val="00F056E5"/>
    <w:rsid w:val="00F110FB"/>
    <w:rsid w:val="00F224B7"/>
    <w:rsid w:val="00F24FC1"/>
    <w:rsid w:val="00F2590C"/>
    <w:rsid w:val="00F25EFC"/>
    <w:rsid w:val="00F426F5"/>
    <w:rsid w:val="00F537A7"/>
    <w:rsid w:val="00F71E58"/>
    <w:rsid w:val="00F75927"/>
    <w:rsid w:val="00F85218"/>
    <w:rsid w:val="00F86FED"/>
    <w:rsid w:val="00F87727"/>
    <w:rsid w:val="00F90AAF"/>
    <w:rsid w:val="00F94BC9"/>
    <w:rsid w:val="00F97AE5"/>
    <w:rsid w:val="00FA2D00"/>
    <w:rsid w:val="00FA59E7"/>
    <w:rsid w:val="00FA7533"/>
    <w:rsid w:val="00FB3F2A"/>
    <w:rsid w:val="00FD608A"/>
    <w:rsid w:val="00FE0016"/>
    <w:rsid w:val="00FE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5:docId w15:val="{16DBD78E-F7B8-4479-B8B8-952D1FAB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A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95782"/>
    <w:pPr>
      <w:suppressAutoHyphens/>
      <w:jc w:val="both"/>
    </w:pPr>
    <w:rPr>
      <w:szCs w:val="20"/>
    </w:rPr>
  </w:style>
  <w:style w:type="character" w:styleId="Hipercze">
    <w:name w:val="Hyperlink"/>
    <w:rsid w:val="000332B9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FA7533"/>
    <w:rPr>
      <w:sz w:val="24"/>
    </w:rPr>
  </w:style>
  <w:style w:type="paragraph" w:styleId="Tekstdymka">
    <w:name w:val="Balloon Text"/>
    <w:basedOn w:val="Normalny"/>
    <w:link w:val="TekstdymkaZnak"/>
    <w:rsid w:val="008B18C8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B18C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2F58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F5836"/>
    <w:rPr>
      <w:sz w:val="24"/>
      <w:szCs w:val="24"/>
    </w:rPr>
  </w:style>
  <w:style w:type="paragraph" w:styleId="Stopka">
    <w:name w:val="footer"/>
    <w:basedOn w:val="Normalny"/>
    <w:link w:val="StopkaZnak"/>
    <w:rsid w:val="002F583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F5836"/>
    <w:rPr>
      <w:sz w:val="24"/>
      <w:szCs w:val="24"/>
    </w:rPr>
  </w:style>
  <w:style w:type="paragraph" w:styleId="Akapitzlist">
    <w:name w:val="List Paragraph"/>
    <w:aliases w:val="punk 1,Z podkreśleniem,Obiekt,List Paragraph1,Numerowanie,BulletC,Wyliczanie,Akapit z listą31,Normal,Akapit z listą3,Akapit z listą11,maz_wyliczenie,opis dzialania,K-P_odwolanie,A_wyliczenie,Akapit z listą5"/>
    <w:basedOn w:val="Normalny"/>
    <w:link w:val="AkapitzlistZnak"/>
    <w:uiPriority w:val="34"/>
    <w:qFormat/>
    <w:rsid w:val="00CE75DF"/>
    <w:pPr>
      <w:ind w:left="708"/>
    </w:pPr>
  </w:style>
  <w:style w:type="character" w:customStyle="1" w:styleId="AkapitzlistZnak">
    <w:name w:val="Akapit z listą Znak"/>
    <w:aliases w:val="punk 1 Znak,Z podkreśleniem Znak,Obiekt Znak,List Paragraph1 Znak,Numerowanie Znak,BulletC Znak,Wyliczanie Znak,Akapit z listą31 Znak,Normal Znak,Akapit z listą3 Znak,Akapit z listą11 Znak,maz_wyliczenie Znak,opis dzialania Znak"/>
    <w:basedOn w:val="Domylnaczcionkaakapitu"/>
    <w:link w:val="Akapitzlist"/>
    <w:uiPriority w:val="34"/>
    <w:qFormat/>
    <w:rsid w:val="00CB23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powiat.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Chojnicach</Company>
  <LinksUpToDate>false</LinksUpToDate>
  <CharactersWithSpaces>2841</CharactersWithSpaces>
  <SharedDoc>false</SharedDoc>
  <HLinks>
    <vt:vector size="6" baseType="variant">
      <vt:variant>
        <vt:i4>5570599</vt:i4>
      </vt:variant>
      <vt:variant>
        <vt:i4>0</vt:i4>
      </vt:variant>
      <vt:variant>
        <vt:i4>0</vt:i4>
      </vt:variant>
      <vt:variant>
        <vt:i4>5</vt:i4>
      </vt:variant>
      <vt:variant>
        <vt:lpwstr>mailto:sekretariat@powiat.chojnice.pl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Gierszewska</dc:creator>
  <cp:lastModifiedBy>Gierszewska Magdalena</cp:lastModifiedBy>
  <cp:revision>24</cp:revision>
  <cp:lastPrinted>2022-05-09T09:17:00Z</cp:lastPrinted>
  <dcterms:created xsi:type="dcterms:W3CDTF">2022-05-06T06:40:00Z</dcterms:created>
  <dcterms:modified xsi:type="dcterms:W3CDTF">2023-03-03T06:50:00Z</dcterms:modified>
</cp:coreProperties>
</file>